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734D70C0" w:rsidR="00D66CA0" w:rsidRPr="00E64039" w:rsidRDefault="001D2BA4" w:rsidP="0026020A">
      <w:pPr>
        <w:jc w:val="center"/>
        <w:rPr>
          <w:b/>
        </w:rPr>
      </w:pPr>
      <w:r>
        <w:rPr>
          <w:b/>
        </w:rPr>
        <w:t>June 1</w:t>
      </w:r>
      <w:r w:rsidR="00E74B37">
        <w:rPr>
          <w:b/>
        </w:rPr>
        <w:t>, 2022</w:t>
      </w:r>
    </w:p>
    <w:p w14:paraId="06372089" w14:textId="77777777" w:rsidR="006F52A8" w:rsidRPr="00E64039" w:rsidRDefault="006F52A8" w:rsidP="0026020A">
      <w:pPr>
        <w:jc w:val="center"/>
        <w:rPr>
          <w:b/>
          <w:sz w:val="28"/>
          <w:szCs w:val="28"/>
        </w:rPr>
      </w:pPr>
    </w:p>
    <w:p w14:paraId="0BE7EC55" w14:textId="0ED2C3AF"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E74B37">
        <w:t>C</w:t>
      </w:r>
      <w:r w:rsidR="00177FB5" w:rsidRPr="00E64039">
        <w:t xml:space="preserve">hairman </w:t>
      </w:r>
      <w:r w:rsidR="00561F2C">
        <w:t>Ronald Bischer</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56BF3749" w:rsidR="00186F95" w:rsidRDefault="009F5F18" w:rsidP="009F5F18">
      <w:pPr>
        <w:jc w:val="both"/>
        <w:rPr>
          <w:bCs/>
        </w:rPr>
      </w:pPr>
      <w:r w:rsidRPr="00E64039">
        <w:rPr>
          <w:b/>
        </w:rPr>
        <w:t xml:space="preserve">Board Members Present: </w:t>
      </w:r>
      <w:r w:rsidR="00561F2C" w:rsidRPr="00561F2C">
        <w:rPr>
          <w:bCs/>
        </w:rPr>
        <w:t>Ronald Bischer,</w:t>
      </w:r>
      <w:r w:rsidR="00561F2C">
        <w:rPr>
          <w:b/>
        </w:rPr>
        <w:t xml:space="preserve"> </w:t>
      </w:r>
      <w:r w:rsidR="00F56BD9">
        <w:rPr>
          <w:bCs/>
        </w:rPr>
        <w:t>Thomas Catalano</w:t>
      </w:r>
    </w:p>
    <w:p w14:paraId="00B8C1EB" w14:textId="6D5FEDAB" w:rsidR="001D2BA4" w:rsidRPr="001D2BA4" w:rsidRDefault="001D2BA4" w:rsidP="009F5F18">
      <w:pPr>
        <w:jc w:val="both"/>
        <w:rPr>
          <w:bCs/>
        </w:rPr>
      </w:pPr>
      <w:r w:rsidRPr="001D2BA4">
        <w:rPr>
          <w:b/>
        </w:rPr>
        <w:t xml:space="preserve">Excused:  </w:t>
      </w:r>
      <w:r w:rsidRPr="001D2BA4">
        <w:rPr>
          <w:bCs/>
        </w:rPr>
        <w:t>Norman Quaine</w:t>
      </w:r>
    </w:p>
    <w:p w14:paraId="78747642" w14:textId="0B84D24B" w:rsidR="003635C2" w:rsidRPr="00E64039" w:rsidRDefault="009F5F18" w:rsidP="0020184F">
      <w:pPr>
        <w:jc w:val="both"/>
      </w:pPr>
      <w:r w:rsidRPr="00E64039">
        <w:rPr>
          <w:b/>
        </w:rPr>
        <w:t>Also Present</w:t>
      </w:r>
      <w:r w:rsidRPr="00E64039">
        <w:t>:</w:t>
      </w:r>
      <w:r w:rsidR="009B6B3B">
        <w:t xml:space="preserve"> </w:t>
      </w:r>
      <w:r w:rsidR="00321A9E">
        <w:t>Supt./Mgr</w:t>
      </w:r>
      <w:r w:rsidR="004B1595">
        <w:t xml:space="preserve"> David Kowalski</w:t>
      </w:r>
      <w:r w:rsidR="009B6B3B">
        <w:t xml:space="preserve">, </w:t>
      </w:r>
      <w:r w:rsidR="006F4EFC">
        <w:t>Clerk Anne Wirgau</w:t>
      </w:r>
    </w:p>
    <w:p w14:paraId="26E9C900" w14:textId="29B9466B"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D01CDB">
        <w:rPr>
          <w:bCs/>
        </w:rPr>
        <w:t>John Chappa, Presque Isle County Commissioner</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2703B194"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by</w:t>
      </w:r>
      <w:r w:rsidR="00F85B90">
        <w:t xml:space="preserve"> </w:t>
      </w:r>
      <w:r w:rsidR="00977471">
        <w:t xml:space="preserve">Catalano (Bischer) </w:t>
      </w:r>
      <w:r w:rsidR="002E30C0" w:rsidRPr="00E64039">
        <w:t>t</w:t>
      </w:r>
      <w:r w:rsidR="00C23865" w:rsidRPr="00E64039">
        <w:t xml:space="preserve">o </w:t>
      </w:r>
      <w:r w:rsidR="007E7C69" w:rsidRPr="00E64039">
        <w:t>approve</w:t>
      </w:r>
      <w:r w:rsidR="00C23865" w:rsidRPr="00E64039">
        <w:t xml:space="preserve"> minutes </w:t>
      </w:r>
      <w:r w:rsidR="00BA4474" w:rsidRPr="00E64039">
        <w:t xml:space="preserve">from </w:t>
      </w:r>
      <w:r w:rsidR="00561F2C">
        <w:t xml:space="preserve">May </w:t>
      </w:r>
      <w:r w:rsidR="001D2BA4">
        <w:t>18</w:t>
      </w:r>
      <w:r w:rsidR="00D01CDB">
        <w:t>, 2022</w:t>
      </w:r>
      <w:r w:rsidR="00F2046C">
        <w:t xml:space="preserve">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4CA4D854" w:rsidR="00FF5598" w:rsidRDefault="00332F95" w:rsidP="007F7B8D">
      <w:pPr>
        <w:tabs>
          <w:tab w:val="left" w:pos="630"/>
        </w:tabs>
        <w:jc w:val="both"/>
      </w:pPr>
      <w:r w:rsidRPr="00E64039">
        <w:rPr>
          <w:b/>
          <w:i/>
        </w:rPr>
        <w:t xml:space="preserve">Accounts Payable: </w:t>
      </w:r>
      <w:r w:rsidR="00AD614D" w:rsidRPr="00E64039">
        <w:tab/>
      </w:r>
    </w:p>
    <w:p w14:paraId="6B0BE7C1" w14:textId="77777777" w:rsidR="006C2BED" w:rsidRPr="00E64039" w:rsidRDefault="006C2BED" w:rsidP="007F7B8D">
      <w:pPr>
        <w:tabs>
          <w:tab w:val="left" w:pos="630"/>
        </w:tabs>
        <w:jc w:val="both"/>
        <w:rPr>
          <w:b/>
          <w:i/>
        </w:rPr>
      </w:pPr>
    </w:p>
    <w:p w14:paraId="72AEB802" w14:textId="1D60774B" w:rsidR="006B04BB" w:rsidRPr="00710809" w:rsidRDefault="00FF5598" w:rsidP="00FF5598">
      <w:pPr>
        <w:tabs>
          <w:tab w:val="left" w:pos="8460"/>
        </w:tabs>
        <w:jc w:val="both"/>
      </w:pPr>
      <w:r w:rsidRPr="00E64039">
        <w:t xml:space="preserve">           </w:t>
      </w:r>
      <w:r w:rsidR="006C2BED">
        <w:t>A m</w:t>
      </w:r>
      <w:r w:rsidRPr="00E64039">
        <w:t xml:space="preserve">otion </w:t>
      </w:r>
      <w:r w:rsidR="006C2BED">
        <w:t xml:space="preserve">was made </w:t>
      </w:r>
      <w:r w:rsidRPr="00E64039">
        <w:t>by</w:t>
      </w:r>
      <w:r w:rsidR="00977471">
        <w:t xml:space="preserve"> Catalano (Bischer)</w:t>
      </w:r>
      <w:r w:rsidR="00D618F2">
        <w:t xml:space="preserve"> </w:t>
      </w:r>
      <w:r w:rsidR="00B76687" w:rsidRPr="00E64039">
        <w:t>to</w:t>
      </w:r>
      <w:r w:rsidRPr="00E64039">
        <w:t xml:space="preserve"> approve the </w:t>
      </w:r>
      <w:r w:rsidR="001D2BA4">
        <w:t>June 1</w:t>
      </w:r>
      <w:r w:rsidR="007C38E6">
        <w:t>,</w:t>
      </w:r>
      <w:r w:rsidR="00D01CDB">
        <w:t xml:space="preserve"> 2022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7C38E6">
        <w:t>1</w:t>
      </w:r>
      <w:r w:rsidR="001D2BA4">
        <w:t>23,948.90</w:t>
      </w:r>
    </w:p>
    <w:p w14:paraId="33D62B86" w14:textId="282E6B0B" w:rsidR="00D0472B" w:rsidRDefault="00FF5598" w:rsidP="00D96EFC">
      <w:pPr>
        <w:tabs>
          <w:tab w:val="left" w:pos="8460"/>
        </w:tabs>
        <w:jc w:val="both"/>
      </w:pPr>
      <w:r w:rsidRPr="00E64039">
        <w:t xml:space="preserve">         Ayes:   </w:t>
      </w:r>
      <w:r w:rsidR="00043487" w:rsidRPr="00E64039">
        <w:t xml:space="preserve"> </w:t>
      </w:r>
      <w:r w:rsidR="00977471">
        <w:t>Catalano, Bischer</w:t>
      </w:r>
    </w:p>
    <w:p w14:paraId="7592378F" w14:textId="056A6D5A" w:rsidR="008E7F70" w:rsidRDefault="008E7F70" w:rsidP="00D96EFC">
      <w:pPr>
        <w:tabs>
          <w:tab w:val="left" w:pos="8460"/>
        </w:tabs>
        <w:jc w:val="both"/>
      </w:pPr>
    </w:p>
    <w:p w14:paraId="3A5084D4" w14:textId="32E09983" w:rsidR="00EE082F" w:rsidRDefault="008E7F70" w:rsidP="00B12935">
      <w:pPr>
        <w:tabs>
          <w:tab w:val="left" w:pos="8460"/>
        </w:tabs>
        <w:jc w:val="both"/>
      </w:pPr>
      <w:r w:rsidRPr="008E7F70">
        <w:rPr>
          <w:b/>
          <w:bCs/>
          <w:i/>
          <w:iCs/>
        </w:rPr>
        <w:t>Bid Opening:</w:t>
      </w:r>
      <w:r w:rsidR="001D2BA4">
        <w:rPr>
          <w:b/>
          <w:bCs/>
          <w:i/>
          <w:iCs/>
        </w:rPr>
        <w:t xml:space="preserve">      </w:t>
      </w:r>
      <w:r w:rsidR="0050505B" w:rsidRPr="00E64039">
        <w:t xml:space="preserve">        </w:t>
      </w:r>
    </w:p>
    <w:tbl>
      <w:tblPr>
        <w:tblW w:w="7141" w:type="dxa"/>
        <w:tblLook w:val="04A0" w:firstRow="1" w:lastRow="0" w:firstColumn="1" w:lastColumn="0" w:noHBand="0" w:noVBand="1"/>
      </w:tblPr>
      <w:tblGrid>
        <w:gridCol w:w="2051"/>
        <w:gridCol w:w="3653"/>
        <w:gridCol w:w="222"/>
        <w:gridCol w:w="1396"/>
      </w:tblGrid>
      <w:tr w:rsidR="00977471" w14:paraId="641A4C27" w14:textId="77777777" w:rsidTr="00977471">
        <w:trPr>
          <w:trHeight w:val="345"/>
        </w:trPr>
        <w:tc>
          <w:tcPr>
            <w:tcW w:w="7141" w:type="dxa"/>
            <w:gridSpan w:val="4"/>
            <w:tcBorders>
              <w:top w:val="nil"/>
              <w:left w:val="nil"/>
              <w:bottom w:val="nil"/>
              <w:right w:val="nil"/>
            </w:tcBorders>
            <w:shd w:val="clear" w:color="auto" w:fill="auto"/>
            <w:noWrap/>
            <w:vAlign w:val="bottom"/>
            <w:hideMark/>
          </w:tcPr>
          <w:p w14:paraId="789E1861" w14:textId="77777777" w:rsidR="00977471" w:rsidRDefault="00977471">
            <w:pPr>
              <w:jc w:val="center"/>
              <w:rPr>
                <w:rFonts w:ascii="Calibri" w:hAnsi="Calibri" w:cs="Calibri"/>
                <w:b/>
                <w:bCs/>
                <w:color w:val="000000"/>
              </w:rPr>
            </w:pPr>
            <w:r>
              <w:rPr>
                <w:rFonts w:ascii="Calibri" w:hAnsi="Calibri" w:cs="Calibri"/>
                <w:b/>
                <w:bCs/>
                <w:color w:val="000000"/>
              </w:rPr>
              <w:t>2022</w:t>
            </w:r>
          </w:p>
        </w:tc>
      </w:tr>
      <w:tr w:rsidR="00977471" w14:paraId="726C41B3" w14:textId="77777777" w:rsidTr="00977471">
        <w:trPr>
          <w:trHeight w:val="300"/>
        </w:trPr>
        <w:tc>
          <w:tcPr>
            <w:tcW w:w="7141" w:type="dxa"/>
            <w:gridSpan w:val="4"/>
            <w:tcBorders>
              <w:top w:val="nil"/>
              <w:left w:val="nil"/>
              <w:bottom w:val="nil"/>
              <w:right w:val="nil"/>
            </w:tcBorders>
            <w:shd w:val="clear" w:color="auto" w:fill="auto"/>
            <w:noWrap/>
            <w:vAlign w:val="bottom"/>
            <w:hideMark/>
          </w:tcPr>
          <w:p w14:paraId="5FE86B61" w14:textId="77777777" w:rsidR="00977471" w:rsidRDefault="00977471">
            <w:pPr>
              <w:jc w:val="center"/>
              <w:rPr>
                <w:rFonts w:ascii="Arial" w:hAnsi="Arial" w:cs="Arial"/>
                <w:b/>
                <w:bCs/>
                <w:i/>
                <w:iCs/>
              </w:rPr>
            </w:pPr>
            <w:r>
              <w:rPr>
                <w:rFonts w:ascii="Arial" w:hAnsi="Arial" w:cs="Arial"/>
                <w:b/>
                <w:bCs/>
                <w:i/>
                <w:iCs/>
              </w:rPr>
              <w:t xml:space="preserve">       Bid Opening</w:t>
            </w:r>
          </w:p>
        </w:tc>
      </w:tr>
      <w:tr w:rsidR="00977471" w14:paraId="23292133" w14:textId="77777777" w:rsidTr="00977471">
        <w:trPr>
          <w:trHeight w:val="390"/>
        </w:trPr>
        <w:tc>
          <w:tcPr>
            <w:tcW w:w="7141" w:type="dxa"/>
            <w:gridSpan w:val="4"/>
            <w:tcBorders>
              <w:top w:val="nil"/>
              <w:left w:val="nil"/>
              <w:bottom w:val="nil"/>
              <w:right w:val="nil"/>
            </w:tcBorders>
            <w:shd w:val="clear" w:color="auto" w:fill="auto"/>
            <w:noWrap/>
            <w:vAlign w:val="center"/>
            <w:hideMark/>
          </w:tcPr>
          <w:p w14:paraId="3E216B96" w14:textId="77777777" w:rsidR="00977471" w:rsidRDefault="00977471">
            <w:pPr>
              <w:jc w:val="center"/>
              <w:rPr>
                <w:rFonts w:ascii="Arial" w:hAnsi="Arial" w:cs="Arial"/>
                <w:b/>
                <w:bCs/>
                <w:i/>
                <w:iCs/>
              </w:rPr>
            </w:pPr>
            <w:r>
              <w:rPr>
                <w:rFonts w:ascii="Arial" w:hAnsi="Arial" w:cs="Arial"/>
                <w:b/>
                <w:bCs/>
                <w:i/>
                <w:iCs/>
              </w:rPr>
              <w:t>Hauling Aggregate Stone - 29A</w:t>
            </w:r>
          </w:p>
        </w:tc>
      </w:tr>
      <w:tr w:rsidR="00977471" w14:paraId="2294113B" w14:textId="77777777" w:rsidTr="00977471">
        <w:trPr>
          <w:trHeight w:val="60"/>
        </w:trPr>
        <w:tc>
          <w:tcPr>
            <w:tcW w:w="2051" w:type="dxa"/>
            <w:tcBorders>
              <w:top w:val="nil"/>
              <w:left w:val="nil"/>
              <w:bottom w:val="nil"/>
              <w:right w:val="nil"/>
            </w:tcBorders>
            <w:shd w:val="clear" w:color="auto" w:fill="auto"/>
            <w:noWrap/>
            <w:vAlign w:val="bottom"/>
            <w:hideMark/>
          </w:tcPr>
          <w:p w14:paraId="7BEB74D8" w14:textId="77777777" w:rsidR="00977471" w:rsidRDefault="00977471">
            <w:pPr>
              <w:jc w:val="center"/>
              <w:rPr>
                <w:rFonts w:ascii="Arial" w:hAnsi="Arial" w:cs="Arial"/>
                <w:b/>
                <w:bCs/>
                <w:i/>
                <w:iCs/>
              </w:rPr>
            </w:pPr>
          </w:p>
        </w:tc>
        <w:tc>
          <w:tcPr>
            <w:tcW w:w="3653" w:type="dxa"/>
            <w:tcBorders>
              <w:top w:val="nil"/>
              <w:left w:val="nil"/>
              <w:bottom w:val="nil"/>
              <w:right w:val="nil"/>
            </w:tcBorders>
            <w:shd w:val="clear" w:color="auto" w:fill="auto"/>
            <w:noWrap/>
            <w:vAlign w:val="bottom"/>
            <w:hideMark/>
          </w:tcPr>
          <w:p w14:paraId="12EE8213" w14:textId="77777777" w:rsidR="00977471" w:rsidRDefault="00977471">
            <w:pPr>
              <w:rPr>
                <w:sz w:val="20"/>
                <w:szCs w:val="20"/>
              </w:rPr>
            </w:pPr>
          </w:p>
        </w:tc>
        <w:tc>
          <w:tcPr>
            <w:tcW w:w="41" w:type="dxa"/>
            <w:tcBorders>
              <w:top w:val="nil"/>
              <w:left w:val="nil"/>
              <w:bottom w:val="nil"/>
              <w:right w:val="nil"/>
            </w:tcBorders>
            <w:shd w:val="clear" w:color="auto" w:fill="auto"/>
            <w:noWrap/>
            <w:vAlign w:val="bottom"/>
            <w:hideMark/>
          </w:tcPr>
          <w:p w14:paraId="6300D344" w14:textId="77777777" w:rsidR="00977471" w:rsidRDefault="00977471">
            <w:pPr>
              <w:rPr>
                <w:sz w:val="20"/>
                <w:szCs w:val="20"/>
              </w:rPr>
            </w:pPr>
          </w:p>
        </w:tc>
        <w:tc>
          <w:tcPr>
            <w:tcW w:w="1396" w:type="dxa"/>
            <w:tcBorders>
              <w:top w:val="nil"/>
              <w:left w:val="nil"/>
              <w:bottom w:val="nil"/>
              <w:right w:val="nil"/>
            </w:tcBorders>
            <w:shd w:val="clear" w:color="auto" w:fill="auto"/>
            <w:noWrap/>
            <w:vAlign w:val="bottom"/>
            <w:hideMark/>
          </w:tcPr>
          <w:p w14:paraId="31B5B2AB" w14:textId="77777777" w:rsidR="00977471" w:rsidRDefault="00977471">
            <w:pPr>
              <w:rPr>
                <w:sz w:val="20"/>
                <w:szCs w:val="20"/>
              </w:rPr>
            </w:pPr>
          </w:p>
        </w:tc>
      </w:tr>
      <w:tr w:rsidR="00977471" w14:paraId="5E409123" w14:textId="77777777" w:rsidTr="00977471">
        <w:trPr>
          <w:trHeight w:val="315"/>
        </w:trPr>
        <w:tc>
          <w:tcPr>
            <w:tcW w:w="2051" w:type="dxa"/>
            <w:tcBorders>
              <w:top w:val="nil"/>
              <w:left w:val="nil"/>
              <w:bottom w:val="nil"/>
              <w:right w:val="nil"/>
            </w:tcBorders>
            <w:shd w:val="clear" w:color="auto" w:fill="auto"/>
            <w:noWrap/>
            <w:vAlign w:val="bottom"/>
            <w:hideMark/>
          </w:tcPr>
          <w:p w14:paraId="2565C65F" w14:textId="77777777" w:rsidR="00977471" w:rsidRDefault="00977471">
            <w:pPr>
              <w:jc w:val="center"/>
              <w:rPr>
                <w:rFonts w:ascii="Arial" w:hAnsi="Arial" w:cs="Arial"/>
                <w:b/>
                <w:bCs/>
                <w:u w:val="single"/>
              </w:rPr>
            </w:pPr>
            <w:r>
              <w:rPr>
                <w:rFonts w:ascii="Arial" w:hAnsi="Arial" w:cs="Arial"/>
                <w:b/>
                <w:bCs/>
                <w:u w:val="single"/>
              </w:rPr>
              <w:t>Vendor</w:t>
            </w:r>
          </w:p>
        </w:tc>
        <w:tc>
          <w:tcPr>
            <w:tcW w:w="3653" w:type="dxa"/>
            <w:tcBorders>
              <w:top w:val="nil"/>
              <w:left w:val="nil"/>
              <w:bottom w:val="nil"/>
              <w:right w:val="nil"/>
            </w:tcBorders>
            <w:shd w:val="clear" w:color="auto" w:fill="auto"/>
            <w:noWrap/>
            <w:vAlign w:val="bottom"/>
            <w:hideMark/>
          </w:tcPr>
          <w:p w14:paraId="4C77FE5B" w14:textId="77777777" w:rsidR="00977471" w:rsidRDefault="00977471">
            <w:pPr>
              <w:jc w:val="right"/>
              <w:rPr>
                <w:rFonts w:ascii="Calibri" w:hAnsi="Calibri" w:cs="Calibri"/>
                <w:b/>
                <w:bCs/>
                <w:color w:val="000000"/>
                <w:sz w:val="22"/>
                <w:szCs w:val="22"/>
                <w:u w:val="single"/>
              </w:rPr>
            </w:pPr>
            <w:r>
              <w:rPr>
                <w:rFonts w:ascii="Calibri" w:hAnsi="Calibri" w:cs="Calibri"/>
                <w:b/>
                <w:bCs/>
                <w:color w:val="000000"/>
                <w:sz w:val="22"/>
                <w:szCs w:val="22"/>
                <w:u w:val="single"/>
              </w:rPr>
              <w:t>Haul Location</w:t>
            </w:r>
          </w:p>
        </w:tc>
        <w:tc>
          <w:tcPr>
            <w:tcW w:w="41" w:type="dxa"/>
            <w:tcBorders>
              <w:top w:val="nil"/>
              <w:left w:val="nil"/>
              <w:bottom w:val="nil"/>
              <w:right w:val="nil"/>
            </w:tcBorders>
            <w:shd w:val="clear" w:color="auto" w:fill="auto"/>
            <w:noWrap/>
            <w:vAlign w:val="bottom"/>
            <w:hideMark/>
          </w:tcPr>
          <w:p w14:paraId="3265CCB7" w14:textId="77777777" w:rsidR="00977471" w:rsidRDefault="00977471">
            <w:pPr>
              <w:jc w:val="right"/>
              <w:rPr>
                <w:rFonts w:ascii="Calibri" w:hAnsi="Calibri" w:cs="Calibri"/>
                <w:b/>
                <w:bCs/>
                <w:color w:val="000000"/>
                <w:sz w:val="22"/>
                <w:szCs w:val="22"/>
                <w:u w:val="single"/>
              </w:rPr>
            </w:pPr>
          </w:p>
        </w:tc>
        <w:tc>
          <w:tcPr>
            <w:tcW w:w="1396" w:type="dxa"/>
            <w:tcBorders>
              <w:top w:val="nil"/>
              <w:left w:val="nil"/>
              <w:bottom w:val="nil"/>
              <w:right w:val="nil"/>
            </w:tcBorders>
            <w:shd w:val="clear" w:color="auto" w:fill="auto"/>
            <w:noWrap/>
            <w:vAlign w:val="bottom"/>
            <w:hideMark/>
          </w:tcPr>
          <w:p w14:paraId="066B524A" w14:textId="77777777" w:rsidR="00977471" w:rsidRDefault="00977471">
            <w:pPr>
              <w:jc w:val="center"/>
              <w:rPr>
                <w:rFonts w:ascii="Calibri" w:hAnsi="Calibri" w:cs="Calibri"/>
                <w:b/>
                <w:bCs/>
                <w:color w:val="000000"/>
                <w:sz w:val="22"/>
                <w:szCs w:val="22"/>
                <w:u w:val="single"/>
              </w:rPr>
            </w:pPr>
            <w:r>
              <w:rPr>
                <w:rFonts w:ascii="Calibri" w:hAnsi="Calibri" w:cs="Calibri"/>
                <w:b/>
                <w:bCs/>
                <w:color w:val="000000"/>
                <w:sz w:val="22"/>
                <w:szCs w:val="22"/>
                <w:u w:val="single"/>
              </w:rPr>
              <w:t>Price per Ton</w:t>
            </w:r>
          </w:p>
        </w:tc>
      </w:tr>
      <w:tr w:rsidR="00977471" w14:paraId="720354D9" w14:textId="77777777" w:rsidTr="00977471">
        <w:trPr>
          <w:trHeight w:val="315"/>
        </w:trPr>
        <w:tc>
          <w:tcPr>
            <w:tcW w:w="2051" w:type="dxa"/>
            <w:tcBorders>
              <w:top w:val="nil"/>
              <w:left w:val="nil"/>
              <w:bottom w:val="single" w:sz="4" w:space="0" w:color="auto"/>
              <w:right w:val="nil"/>
            </w:tcBorders>
            <w:shd w:val="clear" w:color="auto" w:fill="auto"/>
            <w:noWrap/>
            <w:vAlign w:val="bottom"/>
            <w:hideMark/>
          </w:tcPr>
          <w:p w14:paraId="6E0CC4A7" w14:textId="77777777" w:rsidR="00977471" w:rsidRDefault="00977471">
            <w:pPr>
              <w:rPr>
                <w:rFonts w:ascii="Calibri" w:hAnsi="Calibri" w:cs="Calibri"/>
              </w:rPr>
            </w:pPr>
            <w:r>
              <w:rPr>
                <w:rFonts w:ascii="Calibri" w:hAnsi="Calibri" w:cs="Calibri"/>
              </w:rPr>
              <w:t>Goodrich Trucking</w:t>
            </w:r>
          </w:p>
        </w:tc>
        <w:tc>
          <w:tcPr>
            <w:tcW w:w="3653" w:type="dxa"/>
            <w:tcBorders>
              <w:top w:val="nil"/>
              <w:left w:val="nil"/>
              <w:bottom w:val="nil"/>
              <w:right w:val="nil"/>
            </w:tcBorders>
            <w:shd w:val="clear" w:color="auto" w:fill="auto"/>
            <w:noWrap/>
            <w:vAlign w:val="bottom"/>
            <w:hideMark/>
          </w:tcPr>
          <w:p w14:paraId="7AE12BCE" w14:textId="368E4A42" w:rsidR="00977471" w:rsidRDefault="00977471">
            <w:pPr>
              <w:jc w:val="right"/>
              <w:rPr>
                <w:rFonts w:ascii="Calibri" w:hAnsi="Calibri" w:cs="Calibri"/>
                <w:color w:val="000000"/>
                <w:sz w:val="22"/>
                <w:szCs w:val="22"/>
              </w:rPr>
            </w:pPr>
            <w:r>
              <w:rPr>
                <w:rFonts w:ascii="Calibri" w:hAnsi="Calibri" w:cs="Calibri"/>
                <w:color w:val="000000"/>
                <w:sz w:val="22"/>
                <w:szCs w:val="22"/>
              </w:rPr>
              <w:t>Cheboygan Plains/</w:t>
            </w:r>
            <w:r w:rsidR="001456F0">
              <w:rPr>
                <w:rFonts w:ascii="Calibri" w:hAnsi="Calibri" w:cs="Calibri"/>
                <w:color w:val="000000"/>
                <w:sz w:val="22"/>
                <w:szCs w:val="22"/>
              </w:rPr>
              <w:t>Ocqueoc</w:t>
            </w:r>
            <w:r>
              <w:rPr>
                <w:rFonts w:ascii="Calibri" w:hAnsi="Calibri" w:cs="Calibri"/>
                <w:color w:val="000000"/>
                <w:sz w:val="22"/>
                <w:szCs w:val="22"/>
              </w:rPr>
              <w:t xml:space="preserve"> road</w:t>
            </w:r>
          </w:p>
        </w:tc>
        <w:tc>
          <w:tcPr>
            <w:tcW w:w="41" w:type="dxa"/>
            <w:tcBorders>
              <w:top w:val="nil"/>
              <w:left w:val="nil"/>
              <w:bottom w:val="nil"/>
              <w:right w:val="nil"/>
            </w:tcBorders>
            <w:shd w:val="clear" w:color="auto" w:fill="auto"/>
            <w:noWrap/>
            <w:vAlign w:val="bottom"/>
            <w:hideMark/>
          </w:tcPr>
          <w:p w14:paraId="2B5A88D4" w14:textId="77777777" w:rsidR="00977471" w:rsidRDefault="00977471">
            <w:pPr>
              <w:jc w:val="right"/>
              <w:rPr>
                <w:rFonts w:ascii="Calibri" w:hAnsi="Calibri" w:cs="Calibri"/>
                <w:color w:val="000000"/>
                <w:sz w:val="22"/>
                <w:szCs w:val="22"/>
              </w:rPr>
            </w:pPr>
          </w:p>
        </w:tc>
        <w:tc>
          <w:tcPr>
            <w:tcW w:w="1396" w:type="dxa"/>
            <w:tcBorders>
              <w:top w:val="nil"/>
              <w:left w:val="nil"/>
              <w:bottom w:val="single" w:sz="4" w:space="0" w:color="auto"/>
              <w:right w:val="nil"/>
            </w:tcBorders>
            <w:shd w:val="clear" w:color="auto" w:fill="auto"/>
            <w:noWrap/>
            <w:vAlign w:val="bottom"/>
            <w:hideMark/>
          </w:tcPr>
          <w:p w14:paraId="4B4004C2" w14:textId="77777777" w:rsidR="00977471" w:rsidRDefault="00977471">
            <w:pPr>
              <w:rPr>
                <w:rFonts w:ascii="Calibri" w:hAnsi="Calibri" w:cs="Calibri"/>
                <w:color w:val="000000"/>
                <w:sz w:val="22"/>
                <w:szCs w:val="22"/>
              </w:rPr>
            </w:pPr>
            <w:r>
              <w:rPr>
                <w:rFonts w:ascii="Calibri" w:hAnsi="Calibri" w:cs="Calibri"/>
                <w:color w:val="000000"/>
                <w:sz w:val="22"/>
                <w:szCs w:val="22"/>
              </w:rPr>
              <w:t xml:space="preserve"> $           8.45 </w:t>
            </w:r>
          </w:p>
        </w:tc>
      </w:tr>
      <w:tr w:rsidR="00977471" w14:paraId="2B73EF83" w14:textId="77777777" w:rsidTr="00977471">
        <w:trPr>
          <w:trHeight w:val="300"/>
        </w:trPr>
        <w:tc>
          <w:tcPr>
            <w:tcW w:w="2051" w:type="dxa"/>
            <w:tcBorders>
              <w:top w:val="nil"/>
              <w:left w:val="nil"/>
              <w:bottom w:val="nil"/>
              <w:right w:val="nil"/>
            </w:tcBorders>
            <w:shd w:val="clear" w:color="auto" w:fill="auto"/>
            <w:noWrap/>
            <w:vAlign w:val="bottom"/>
            <w:hideMark/>
          </w:tcPr>
          <w:p w14:paraId="04DB08E3" w14:textId="77777777" w:rsidR="00977471" w:rsidRDefault="00977471">
            <w:pPr>
              <w:rPr>
                <w:rFonts w:ascii="Calibri" w:hAnsi="Calibri" w:cs="Calibri"/>
                <w:color w:val="000000"/>
                <w:sz w:val="22"/>
                <w:szCs w:val="22"/>
              </w:rPr>
            </w:pPr>
          </w:p>
        </w:tc>
        <w:tc>
          <w:tcPr>
            <w:tcW w:w="3653" w:type="dxa"/>
            <w:tcBorders>
              <w:top w:val="nil"/>
              <w:left w:val="nil"/>
              <w:bottom w:val="nil"/>
              <w:right w:val="nil"/>
            </w:tcBorders>
            <w:shd w:val="clear" w:color="auto" w:fill="auto"/>
            <w:noWrap/>
            <w:vAlign w:val="bottom"/>
            <w:hideMark/>
          </w:tcPr>
          <w:p w14:paraId="61F0B046" w14:textId="77777777" w:rsidR="00977471" w:rsidRDefault="00977471">
            <w:pPr>
              <w:jc w:val="right"/>
              <w:rPr>
                <w:rFonts w:ascii="Calibri" w:hAnsi="Calibri" w:cs="Calibri"/>
                <w:color w:val="000000"/>
                <w:sz w:val="22"/>
                <w:szCs w:val="22"/>
              </w:rPr>
            </w:pPr>
            <w:r>
              <w:rPr>
                <w:rFonts w:ascii="Calibri" w:hAnsi="Calibri" w:cs="Calibri"/>
                <w:color w:val="000000"/>
                <w:sz w:val="22"/>
                <w:szCs w:val="22"/>
              </w:rPr>
              <w:t>Silver Creek snowmobile parking lot</w:t>
            </w:r>
          </w:p>
        </w:tc>
        <w:tc>
          <w:tcPr>
            <w:tcW w:w="41" w:type="dxa"/>
            <w:tcBorders>
              <w:top w:val="nil"/>
              <w:left w:val="nil"/>
              <w:bottom w:val="nil"/>
              <w:right w:val="nil"/>
            </w:tcBorders>
            <w:shd w:val="clear" w:color="auto" w:fill="auto"/>
            <w:noWrap/>
            <w:vAlign w:val="bottom"/>
            <w:hideMark/>
          </w:tcPr>
          <w:p w14:paraId="69A75607" w14:textId="77777777" w:rsidR="00977471" w:rsidRDefault="00977471">
            <w:pPr>
              <w:jc w:val="right"/>
              <w:rPr>
                <w:rFonts w:ascii="Calibri" w:hAnsi="Calibri" w:cs="Calibri"/>
                <w:color w:val="000000"/>
                <w:sz w:val="22"/>
                <w:szCs w:val="22"/>
              </w:rPr>
            </w:pPr>
          </w:p>
        </w:tc>
        <w:tc>
          <w:tcPr>
            <w:tcW w:w="1396" w:type="dxa"/>
            <w:tcBorders>
              <w:top w:val="nil"/>
              <w:left w:val="nil"/>
              <w:bottom w:val="single" w:sz="4" w:space="0" w:color="auto"/>
              <w:right w:val="nil"/>
            </w:tcBorders>
            <w:shd w:val="clear" w:color="auto" w:fill="auto"/>
            <w:noWrap/>
            <w:vAlign w:val="bottom"/>
            <w:hideMark/>
          </w:tcPr>
          <w:p w14:paraId="539C3A43" w14:textId="77777777" w:rsidR="00977471" w:rsidRDefault="00977471">
            <w:pPr>
              <w:jc w:val="right"/>
              <w:rPr>
                <w:rFonts w:ascii="Calibri" w:hAnsi="Calibri" w:cs="Calibri"/>
                <w:color w:val="000000"/>
                <w:sz w:val="22"/>
                <w:szCs w:val="22"/>
              </w:rPr>
            </w:pPr>
            <w:r>
              <w:rPr>
                <w:rFonts w:ascii="Calibri" w:hAnsi="Calibri" w:cs="Calibri"/>
                <w:color w:val="000000"/>
                <w:sz w:val="22"/>
                <w:szCs w:val="22"/>
              </w:rPr>
              <w:t>7.65</w:t>
            </w:r>
          </w:p>
        </w:tc>
      </w:tr>
      <w:tr w:rsidR="00977471" w14:paraId="163762EC" w14:textId="77777777" w:rsidTr="00977471">
        <w:trPr>
          <w:trHeight w:val="300"/>
        </w:trPr>
        <w:tc>
          <w:tcPr>
            <w:tcW w:w="2051" w:type="dxa"/>
            <w:tcBorders>
              <w:top w:val="nil"/>
              <w:left w:val="nil"/>
              <w:bottom w:val="nil"/>
              <w:right w:val="nil"/>
            </w:tcBorders>
            <w:shd w:val="clear" w:color="auto" w:fill="auto"/>
            <w:noWrap/>
            <w:vAlign w:val="bottom"/>
            <w:hideMark/>
          </w:tcPr>
          <w:p w14:paraId="19B83FE5" w14:textId="77777777" w:rsidR="00977471" w:rsidRDefault="00977471">
            <w:pPr>
              <w:jc w:val="right"/>
              <w:rPr>
                <w:rFonts w:ascii="Calibri" w:hAnsi="Calibri" w:cs="Calibri"/>
                <w:color w:val="000000"/>
                <w:sz w:val="22"/>
                <w:szCs w:val="22"/>
              </w:rPr>
            </w:pPr>
          </w:p>
        </w:tc>
        <w:tc>
          <w:tcPr>
            <w:tcW w:w="3653" w:type="dxa"/>
            <w:tcBorders>
              <w:top w:val="nil"/>
              <w:left w:val="nil"/>
              <w:bottom w:val="nil"/>
              <w:right w:val="nil"/>
            </w:tcBorders>
            <w:shd w:val="clear" w:color="auto" w:fill="auto"/>
            <w:noWrap/>
            <w:vAlign w:val="bottom"/>
            <w:hideMark/>
          </w:tcPr>
          <w:p w14:paraId="4C77FCB9" w14:textId="77777777" w:rsidR="00977471" w:rsidRDefault="00977471">
            <w:pPr>
              <w:jc w:val="right"/>
              <w:rPr>
                <w:rFonts w:ascii="Calibri" w:hAnsi="Calibri" w:cs="Calibri"/>
                <w:color w:val="000000"/>
                <w:sz w:val="22"/>
                <w:szCs w:val="22"/>
              </w:rPr>
            </w:pPr>
            <w:r>
              <w:rPr>
                <w:rFonts w:ascii="Calibri" w:hAnsi="Calibri" w:cs="Calibri"/>
                <w:color w:val="000000"/>
                <w:sz w:val="22"/>
                <w:szCs w:val="22"/>
              </w:rPr>
              <w:t>Posen Rd Commission garage</w:t>
            </w:r>
          </w:p>
        </w:tc>
        <w:tc>
          <w:tcPr>
            <w:tcW w:w="41" w:type="dxa"/>
            <w:tcBorders>
              <w:top w:val="nil"/>
              <w:left w:val="nil"/>
              <w:bottom w:val="nil"/>
              <w:right w:val="nil"/>
            </w:tcBorders>
            <w:shd w:val="clear" w:color="auto" w:fill="auto"/>
            <w:noWrap/>
            <w:vAlign w:val="bottom"/>
            <w:hideMark/>
          </w:tcPr>
          <w:p w14:paraId="32271874" w14:textId="77777777" w:rsidR="00977471" w:rsidRDefault="00977471">
            <w:pPr>
              <w:jc w:val="right"/>
              <w:rPr>
                <w:rFonts w:ascii="Calibri" w:hAnsi="Calibri" w:cs="Calibri"/>
                <w:color w:val="000000"/>
                <w:sz w:val="22"/>
                <w:szCs w:val="22"/>
              </w:rPr>
            </w:pPr>
          </w:p>
        </w:tc>
        <w:tc>
          <w:tcPr>
            <w:tcW w:w="1396" w:type="dxa"/>
            <w:tcBorders>
              <w:top w:val="nil"/>
              <w:left w:val="nil"/>
              <w:bottom w:val="single" w:sz="4" w:space="0" w:color="auto"/>
              <w:right w:val="nil"/>
            </w:tcBorders>
            <w:shd w:val="clear" w:color="auto" w:fill="auto"/>
            <w:noWrap/>
            <w:vAlign w:val="bottom"/>
            <w:hideMark/>
          </w:tcPr>
          <w:p w14:paraId="20E1EC6A" w14:textId="77777777" w:rsidR="00977471" w:rsidRDefault="00977471">
            <w:pPr>
              <w:rPr>
                <w:rFonts w:ascii="Calibri" w:hAnsi="Calibri" w:cs="Calibri"/>
                <w:color w:val="000000"/>
                <w:sz w:val="22"/>
                <w:szCs w:val="22"/>
              </w:rPr>
            </w:pPr>
            <w:r>
              <w:rPr>
                <w:rFonts w:ascii="Calibri" w:hAnsi="Calibri" w:cs="Calibri"/>
                <w:color w:val="000000"/>
                <w:sz w:val="22"/>
                <w:szCs w:val="22"/>
              </w:rPr>
              <w:t xml:space="preserve"> $           5.45 </w:t>
            </w:r>
          </w:p>
        </w:tc>
      </w:tr>
      <w:tr w:rsidR="00977471" w14:paraId="2E56FC29" w14:textId="77777777" w:rsidTr="00977471">
        <w:trPr>
          <w:trHeight w:val="300"/>
        </w:trPr>
        <w:tc>
          <w:tcPr>
            <w:tcW w:w="2051" w:type="dxa"/>
            <w:tcBorders>
              <w:top w:val="nil"/>
              <w:left w:val="nil"/>
              <w:bottom w:val="nil"/>
              <w:right w:val="nil"/>
            </w:tcBorders>
            <w:shd w:val="clear" w:color="auto" w:fill="auto"/>
            <w:noWrap/>
            <w:vAlign w:val="bottom"/>
            <w:hideMark/>
          </w:tcPr>
          <w:p w14:paraId="65DAA4FD" w14:textId="77777777" w:rsidR="00977471" w:rsidRDefault="00977471">
            <w:pPr>
              <w:rPr>
                <w:rFonts w:ascii="Calibri" w:hAnsi="Calibri" w:cs="Calibri"/>
                <w:color w:val="000000"/>
                <w:sz w:val="22"/>
                <w:szCs w:val="22"/>
              </w:rPr>
            </w:pPr>
          </w:p>
        </w:tc>
        <w:tc>
          <w:tcPr>
            <w:tcW w:w="3653" w:type="dxa"/>
            <w:tcBorders>
              <w:top w:val="nil"/>
              <w:left w:val="nil"/>
              <w:bottom w:val="nil"/>
              <w:right w:val="nil"/>
            </w:tcBorders>
            <w:shd w:val="clear" w:color="auto" w:fill="auto"/>
            <w:noWrap/>
            <w:vAlign w:val="bottom"/>
            <w:hideMark/>
          </w:tcPr>
          <w:p w14:paraId="0FF87307" w14:textId="77777777" w:rsidR="00977471" w:rsidRDefault="00977471">
            <w:pPr>
              <w:jc w:val="right"/>
              <w:rPr>
                <w:rFonts w:ascii="Calibri" w:hAnsi="Calibri" w:cs="Calibri"/>
                <w:sz w:val="22"/>
                <w:szCs w:val="22"/>
              </w:rPr>
            </w:pPr>
            <w:r>
              <w:rPr>
                <w:rFonts w:ascii="Calibri" w:hAnsi="Calibri" w:cs="Calibri"/>
                <w:sz w:val="22"/>
                <w:szCs w:val="22"/>
              </w:rPr>
              <w:t>Rogers City Rd Commission garage</w:t>
            </w:r>
          </w:p>
        </w:tc>
        <w:tc>
          <w:tcPr>
            <w:tcW w:w="41" w:type="dxa"/>
            <w:tcBorders>
              <w:top w:val="nil"/>
              <w:left w:val="nil"/>
              <w:bottom w:val="nil"/>
              <w:right w:val="nil"/>
            </w:tcBorders>
            <w:shd w:val="clear" w:color="auto" w:fill="auto"/>
            <w:noWrap/>
            <w:vAlign w:val="bottom"/>
            <w:hideMark/>
          </w:tcPr>
          <w:p w14:paraId="49618359" w14:textId="77777777" w:rsidR="00977471" w:rsidRDefault="00977471">
            <w:pPr>
              <w:jc w:val="right"/>
              <w:rPr>
                <w:rFonts w:ascii="Calibri" w:hAnsi="Calibri" w:cs="Calibri"/>
                <w:sz w:val="22"/>
                <w:szCs w:val="22"/>
              </w:rPr>
            </w:pPr>
          </w:p>
        </w:tc>
        <w:tc>
          <w:tcPr>
            <w:tcW w:w="1396" w:type="dxa"/>
            <w:tcBorders>
              <w:top w:val="nil"/>
              <w:left w:val="nil"/>
              <w:bottom w:val="nil"/>
              <w:right w:val="nil"/>
            </w:tcBorders>
            <w:shd w:val="clear" w:color="auto" w:fill="auto"/>
            <w:noWrap/>
            <w:vAlign w:val="bottom"/>
            <w:hideMark/>
          </w:tcPr>
          <w:p w14:paraId="3CF8C2D3" w14:textId="77777777" w:rsidR="00977471" w:rsidRDefault="00977471">
            <w:pPr>
              <w:rPr>
                <w:rFonts w:ascii="Calibri" w:hAnsi="Calibri" w:cs="Calibri"/>
                <w:color w:val="000000"/>
                <w:sz w:val="22"/>
                <w:szCs w:val="22"/>
              </w:rPr>
            </w:pPr>
            <w:r>
              <w:rPr>
                <w:rFonts w:ascii="Calibri" w:hAnsi="Calibri" w:cs="Calibri"/>
                <w:color w:val="000000"/>
                <w:sz w:val="22"/>
                <w:szCs w:val="22"/>
              </w:rPr>
              <w:t xml:space="preserve"> $           5.45 </w:t>
            </w:r>
          </w:p>
        </w:tc>
      </w:tr>
      <w:tr w:rsidR="00977471" w14:paraId="691AB295" w14:textId="77777777" w:rsidTr="00977471">
        <w:trPr>
          <w:trHeight w:val="300"/>
        </w:trPr>
        <w:tc>
          <w:tcPr>
            <w:tcW w:w="2051" w:type="dxa"/>
            <w:tcBorders>
              <w:top w:val="nil"/>
              <w:left w:val="nil"/>
              <w:bottom w:val="nil"/>
              <w:right w:val="nil"/>
            </w:tcBorders>
            <w:shd w:val="clear" w:color="auto" w:fill="auto"/>
            <w:noWrap/>
            <w:vAlign w:val="bottom"/>
            <w:hideMark/>
          </w:tcPr>
          <w:p w14:paraId="5A146CC3" w14:textId="77777777" w:rsidR="00977471" w:rsidRDefault="00977471">
            <w:pPr>
              <w:rPr>
                <w:rFonts w:ascii="Calibri" w:hAnsi="Calibri" w:cs="Calibri"/>
                <w:color w:val="000000"/>
                <w:sz w:val="22"/>
                <w:szCs w:val="22"/>
              </w:rPr>
            </w:pPr>
          </w:p>
        </w:tc>
        <w:tc>
          <w:tcPr>
            <w:tcW w:w="3653" w:type="dxa"/>
            <w:tcBorders>
              <w:top w:val="nil"/>
              <w:left w:val="nil"/>
              <w:bottom w:val="nil"/>
              <w:right w:val="nil"/>
            </w:tcBorders>
            <w:shd w:val="clear" w:color="auto" w:fill="auto"/>
            <w:noWrap/>
            <w:vAlign w:val="bottom"/>
            <w:hideMark/>
          </w:tcPr>
          <w:p w14:paraId="5C9D53B3" w14:textId="77777777" w:rsidR="00977471" w:rsidRDefault="00977471">
            <w:pPr>
              <w:rPr>
                <w:sz w:val="20"/>
                <w:szCs w:val="20"/>
              </w:rPr>
            </w:pPr>
          </w:p>
        </w:tc>
        <w:tc>
          <w:tcPr>
            <w:tcW w:w="41" w:type="dxa"/>
            <w:tcBorders>
              <w:top w:val="nil"/>
              <w:left w:val="nil"/>
              <w:bottom w:val="nil"/>
              <w:right w:val="nil"/>
            </w:tcBorders>
            <w:shd w:val="clear" w:color="auto" w:fill="auto"/>
            <w:noWrap/>
            <w:vAlign w:val="bottom"/>
            <w:hideMark/>
          </w:tcPr>
          <w:p w14:paraId="1AA0D238" w14:textId="77777777" w:rsidR="00977471" w:rsidRDefault="00977471">
            <w:pPr>
              <w:jc w:val="right"/>
              <w:rPr>
                <w:sz w:val="20"/>
                <w:szCs w:val="20"/>
              </w:rPr>
            </w:pPr>
          </w:p>
        </w:tc>
        <w:tc>
          <w:tcPr>
            <w:tcW w:w="1396" w:type="dxa"/>
            <w:tcBorders>
              <w:top w:val="nil"/>
              <w:left w:val="nil"/>
              <w:bottom w:val="nil"/>
              <w:right w:val="nil"/>
            </w:tcBorders>
            <w:shd w:val="clear" w:color="auto" w:fill="auto"/>
            <w:noWrap/>
            <w:vAlign w:val="bottom"/>
            <w:hideMark/>
          </w:tcPr>
          <w:p w14:paraId="26AD802B" w14:textId="77777777" w:rsidR="00977471" w:rsidRDefault="00977471">
            <w:pPr>
              <w:rPr>
                <w:sz w:val="20"/>
                <w:szCs w:val="20"/>
              </w:rPr>
            </w:pPr>
          </w:p>
        </w:tc>
      </w:tr>
      <w:tr w:rsidR="00977471" w14:paraId="342A344F" w14:textId="77777777" w:rsidTr="00977471">
        <w:trPr>
          <w:trHeight w:val="315"/>
        </w:trPr>
        <w:tc>
          <w:tcPr>
            <w:tcW w:w="2051" w:type="dxa"/>
            <w:tcBorders>
              <w:top w:val="nil"/>
              <w:left w:val="nil"/>
              <w:bottom w:val="single" w:sz="4" w:space="0" w:color="auto"/>
              <w:right w:val="nil"/>
            </w:tcBorders>
            <w:shd w:val="clear" w:color="auto" w:fill="auto"/>
            <w:noWrap/>
            <w:vAlign w:val="bottom"/>
            <w:hideMark/>
          </w:tcPr>
          <w:p w14:paraId="4041EA7A" w14:textId="77777777" w:rsidR="00977471" w:rsidRDefault="00977471">
            <w:pPr>
              <w:rPr>
                <w:rFonts w:ascii="Calibri" w:hAnsi="Calibri" w:cs="Calibri"/>
                <w:color w:val="000000"/>
              </w:rPr>
            </w:pPr>
            <w:r>
              <w:rPr>
                <w:rFonts w:ascii="Calibri" w:hAnsi="Calibri" w:cs="Calibri"/>
                <w:color w:val="000000"/>
              </w:rPr>
              <w:t>Alpena Aggregate</w:t>
            </w:r>
          </w:p>
        </w:tc>
        <w:tc>
          <w:tcPr>
            <w:tcW w:w="3653" w:type="dxa"/>
            <w:tcBorders>
              <w:top w:val="nil"/>
              <w:left w:val="nil"/>
              <w:bottom w:val="nil"/>
              <w:right w:val="nil"/>
            </w:tcBorders>
            <w:shd w:val="clear" w:color="auto" w:fill="auto"/>
            <w:noWrap/>
            <w:vAlign w:val="bottom"/>
            <w:hideMark/>
          </w:tcPr>
          <w:p w14:paraId="3BCD16D3" w14:textId="6A1EEEDF" w:rsidR="00977471" w:rsidRDefault="00977471">
            <w:pPr>
              <w:jc w:val="right"/>
              <w:rPr>
                <w:rFonts w:ascii="Calibri" w:hAnsi="Calibri" w:cs="Calibri"/>
                <w:color w:val="000000"/>
                <w:sz w:val="22"/>
                <w:szCs w:val="22"/>
              </w:rPr>
            </w:pPr>
            <w:r>
              <w:rPr>
                <w:rFonts w:ascii="Calibri" w:hAnsi="Calibri" w:cs="Calibri"/>
                <w:color w:val="000000"/>
                <w:sz w:val="22"/>
                <w:szCs w:val="22"/>
              </w:rPr>
              <w:t>Cheboygan Plains/</w:t>
            </w:r>
            <w:r w:rsidR="001456F0">
              <w:rPr>
                <w:rFonts w:ascii="Calibri" w:hAnsi="Calibri" w:cs="Calibri"/>
                <w:color w:val="000000"/>
                <w:sz w:val="22"/>
                <w:szCs w:val="22"/>
              </w:rPr>
              <w:t>Ocqueoc</w:t>
            </w:r>
            <w:r>
              <w:rPr>
                <w:rFonts w:ascii="Calibri" w:hAnsi="Calibri" w:cs="Calibri"/>
                <w:color w:val="000000"/>
                <w:sz w:val="22"/>
                <w:szCs w:val="22"/>
              </w:rPr>
              <w:t xml:space="preserve"> road</w:t>
            </w:r>
          </w:p>
        </w:tc>
        <w:tc>
          <w:tcPr>
            <w:tcW w:w="41" w:type="dxa"/>
            <w:tcBorders>
              <w:top w:val="nil"/>
              <w:left w:val="nil"/>
              <w:bottom w:val="nil"/>
              <w:right w:val="nil"/>
            </w:tcBorders>
            <w:shd w:val="clear" w:color="auto" w:fill="auto"/>
            <w:noWrap/>
            <w:vAlign w:val="bottom"/>
            <w:hideMark/>
          </w:tcPr>
          <w:p w14:paraId="45F16196" w14:textId="77777777" w:rsidR="00977471" w:rsidRDefault="00977471">
            <w:pPr>
              <w:jc w:val="right"/>
              <w:rPr>
                <w:rFonts w:ascii="Calibri" w:hAnsi="Calibri" w:cs="Calibri"/>
                <w:color w:val="000000"/>
                <w:sz w:val="22"/>
                <w:szCs w:val="22"/>
              </w:rPr>
            </w:pPr>
          </w:p>
        </w:tc>
        <w:tc>
          <w:tcPr>
            <w:tcW w:w="1396" w:type="dxa"/>
            <w:tcBorders>
              <w:top w:val="nil"/>
              <w:left w:val="nil"/>
              <w:bottom w:val="single" w:sz="4" w:space="0" w:color="auto"/>
              <w:right w:val="nil"/>
            </w:tcBorders>
            <w:shd w:val="clear" w:color="auto" w:fill="auto"/>
            <w:noWrap/>
            <w:vAlign w:val="bottom"/>
            <w:hideMark/>
          </w:tcPr>
          <w:p w14:paraId="58399587" w14:textId="77777777" w:rsidR="00977471" w:rsidRDefault="00977471">
            <w:pPr>
              <w:rPr>
                <w:rFonts w:ascii="Calibri" w:hAnsi="Calibri" w:cs="Calibri"/>
                <w:color w:val="000000"/>
                <w:sz w:val="22"/>
                <w:szCs w:val="22"/>
              </w:rPr>
            </w:pPr>
            <w:r>
              <w:rPr>
                <w:rFonts w:ascii="Calibri" w:hAnsi="Calibri" w:cs="Calibri"/>
                <w:color w:val="000000"/>
                <w:sz w:val="22"/>
                <w:szCs w:val="22"/>
              </w:rPr>
              <w:t xml:space="preserve"> $         10.15 </w:t>
            </w:r>
          </w:p>
        </w:tc>
      </w:tr>
      <w:tr w:rsidR="00977471" w14:paraId="393A5232" w14:textId="77777777" w:rsidTr="00977471">
        <w:trPr>
          <w:trHeight w:val="300"/>
        </w:trPr>
        <w:tc>
          <w:tcPr>
            <w:tcW w:w="2051" w:type="dxa"/>
            <w:tcBorders>
              <w:top w:val="nil"/>
              <w:left w:val="nil"/>
              <w:bottom w:val="nil"/>
              <w:right w:val="nil"/>
            </w:tcBorders>
            <w:shd w:val="clear" w:color="auto" w:fill="auto"/>
            <w:noWrap/>
            <w:vAlign w:val="bottom"/>
            <w:hideMark/>
          </w:tcPr>
          <w:p w14:paraId="5225937D" w14:textId="77777777" w:rsidR="00977471" w:rsidRDefault="00977471">
            <w:pPr>
              <w:rPr>
                <w:rFonts w:ascii="Calibri" w:hAnsi="Calibri" w:cs="Calibri"/>
                <w:color w:val="000000"/>
                <w:sz w:val="22"/>
                <w:szCs w:val="22"/>
              </w:rPr>
            </w:pPr>
          </w:p>
        </w:tc>
        <w:tc>
          <w:tcPr>
            <w:tcW w:w="3653" w:type="dxa"/>
            <w:tcBorders>
              <w:top w:val="nil"/>
              <w:left w:val="nil"/>
              <w:bottom w:val="nil"/>
              <w:right w:val="nil"/>
            </w:tcBorders>
            <w:shd w:val="clear" w:color="auto" w:fill="auto"/>
            <w:noWrap/>
            <w:vAlign w:val="bottom"/>
            <w:hideMark/>
          </w:tcPr>
          <w:p w14:paraId="0698059E" w14:textId="77777777" w:rsidR="00977471" w:rsidRDefault="00977471">
            <w:pPr>
              <w:jc w:val="right"/>
              <w:rPr>
                <w:rFonts w:ascii="Calibri" w:hAnsi="Calibri" w:cs="Calibri"/>
                <w:color w:val="000000"/>
                <w:sz w:val="22"/>
                <w:szCs w:val="22"/>
              </w:rPr>
            </w:pPr>
            <w:r>
              <w:rPr>
                <w:rFonts w:ascii="Calibri" w:hAnsi="Calibri" w:cs="Calibri"/>
                <w:color w:val="000000"/>
                <w:sz w:val="22"/>
                <w:szCs w:val="22"/>
              </w:rPr>
              <w:t>Silver Creek snowmobile parking lot</w:t>
            </w:r>
          </w:p>
        </w:tc>
        <w:tc>
          <w:tcPr>
            <w:tcW w:w="41" w:type="dxa"/>
            <w:tcBorders>
              <w:top w:val="nil"/>
              <w:left w:val="nil"/>
              <w:bottom w:val="nil"/>
              <w:right w:val="nil"/>
            </w:tcBorders>
            <w:shd w:val="clear" w:color="auto" w:fill="auto"/>
            <w:noWrap/>
            <w:vAlign w:val="bottom"/>
            <w:hideMark/>
          </w:tcPr>
          <w:p w14:paraId="111C44C2" w14:textId="77777777" w:rsidR="00977471" w:rsidRDefault="00977471">
            <w:pPr>
              <w:jc w:val="right"/>
              <w:rPr>
                <w:rFonts w:ascii="Calibri" w:hAnsi="Calibri" w:cs="Calibri"/>
                <w:color w:val="000000"/>
                <w:sz w:val="22"/>
                <w:szCs w:val="22"/>
              </w:rPr>
            </w:pPr>
          </w:p>
        </w:tc>
        <w:tc>
          <w:tcPr>
            <w:tcW w:w="1396" w:type="dxa"/>
            <w:tcBorders>
              <w:top w:val="nil"/>
              <w:left w:val="nil"/>
              <w:bottom w:val="single" w:sz="4" w:space="0" w:color="auto"/>
              <w:right w:val="nil"/>
            </w:tcBorders>
            <w:shd w:val="clear" w:color="auto" w:fill="auto"/>
            <w:noWrap/>
            <w:vAlign w:val="bottom"/>
            <w:hideMark/>
          </w:tcPr>
          <w:p w14:paraId="04868F76" w14:textId="77777777" w:rsidR="00977471" w:rsidRDefault="00977471">
            <w:pPr>
              <w:rPr>
                <w:rFonts w:ascii="Calibri" w:hAnsi="Calibri" w:cs="Calibri"/>
                <w:color w:val="000000"/>
                <w:sz w:val="22"/>
                <w:szCs w:val="22"/>
              </w:rPr>
            </w:pPr>
            <w:r>
              <w:rPr>
                <w:rFonts w:ascii="Calibri" w:hAnsi="Calibri" w:cs="Calibri"/>
                <w:color w:val="000000"/>
                <w:sz w:val="22"/>
                <w:szCs w:val="22"/>
              </w:rPr>
              <w:t xml:space="preserve"> $           9.85 </w:t>
            </w:r>
          </w:p>
        </w:tc>
      </w:tr>
      <w:tr w:rsidR="00977471" w14:paraId="28129D7B" w14:textId="77777777" w:rsidTr="00977471">
        <w:trPr>
          <w:trHeight w:val="300"/>
        </w:trPr>
        <w:tc>
          <w:tcPr>
            <w:tcW w:w="2051" w:type="dxa"/>
            <w:tcBorders>
              <w:top w:val="nil"/>
              <w:left w:val="nil"/>
              <w:bottom w:val="nil"/>
              <w:right w:val="nil"/>
            </w:tcBorders>
            <w:shd w:val="clear" w:color="auto" w:fill="auto"/>
            <w:noWrap/>
            <w:vAlign w:val="bottom"/>
            <w:hideMark/>
          </w:tcPr>
          <w:p w14:paraId="0D702813" w14:textId="77777777" w:rsidR="00977471" w:rsidRDefault="00977471">
            <w:pPr>
              <w:rPr>
                <w:rFonts w:ascii="Calibri" w:hAnsi="Calibri" w:cs="Calibri"/>
                <w:color w:val="000000"/>
                <w:sz w:val="22"/>
                <w:szCs w:val="22"/>
              </w:rPr>
            </w:pPr>
          </w:p>
        </w:tc>
        <w:tc>
          <w:tcPr>
            <w:tcW w:w="3653" w:type="dxa"/>
            <w:tcBorders>
              <w:top w:val="nil"/>
              <w:left w:val="nil"/>
              <w:bottom w:val="nil"/>
              <w:right w:val="nil"/>
            </w:tcBorders>
            <w:shd w:val="clear" w:color="auto" w:fill="auto"/>
            <w:noWrap/>
            <w:vAlign w:val="bottom"/>
            <w:hideMark/>
          </w:tcPr>
          <w:p w14:paraId="22BE2790" w14:textId="77777777" w:rsidR="00977471" w:rsidRDefault="00977471">
            <w:pPr>
              <w:jc w:val="right"/>
              <w:rPr>
                <w:rFonts w:ascii="Calibri" w:hAnsi="Calibri" w:cs="Calibri"/>
                <w:color w:val="000000"/>
                <w:sz w:val="22"/>
                <w:szCs w:val="22"/>
              </w:rPr>
            </w:pPr>
            <w:r>
              <w:rPr>
                <w:rFonts w:ascii="Calibri" w:hAnsi="Calibri" w:cs="Calibri"/>
                <w:color w:val="000000"/>
                <w:sz w:val="22"/>
                <w:szCs w:val="22"/>
              </w:rPr>
              <w:t>Posen Rd Commission garage</w:t>
            </w:r>
          </w:p>
        </w:tc>
        <w:tc>
          <w:tcPr>
            <w:tcW w:w="41" w:type="dxa"/>
            <w:tcBorders>
              <w:top w:val="nil"/>
              <w:left w:val="nil"/>
              <w:bottom w:val="nil"/>
              <w:right w:val="nil"/>
            </w:tcBorders>
            <w:shd w:val="clear" w:color="auto" w:fill="auto"/>
            <w:noWrap/>
            <w:vAlign w:val="bottom"/>
            <w:hideMark/>
          </w:tcPr>
          <w:p w14:paraId="74007DCD" w14:textId="77777777" w:rsidR="00977471" w:rsidRDefault="00977471">
            <w:pPr>
              <w:jc w:val="right"/>
              <w:rPr>
                <w:rFonts w:ascii="Calibri" w:hAnsi="Calibri" w:cs="Calibri"/>
                <w:color w:val="000000"/>
                <w:sz w:val="22"/>
                <w:szCs w:val="22"/>
              </w:rPr>
            </w:pPr>
          </w:p>
        </w:tc>
        <w:tc>
          <w:tcPr>
            <w:tcW w:w="1396" w:type="dxa"/>
            <w:tcBorders>
              <w:top w:val="nil"/>
              <w:left w:val="nil"/>
              <w:bottom w:val="single" w:sz="4" w:space="0" w:color="auto"/>
              <w:right w:val="nil"/>
            </w:tcBorders>
            <w:shd w:val="clear" w:color="auto" w:fill="auto"/>
            <w:noWrap/>
            <w:vAlign w:val="bottom"/>
            <w:hideMark/>
          </w:tcPr>
          <w:p w14:paraId="51E70E0B" w14:textId="77777777" w:rsidR="00977471" w:rsidRDefault="00977471">
            <w:pPr>
              <w:rPr>
                <w:rFonts w:ascii="Calibri" w:hAnsi="Calibri" w:cs="Calibri"/>
                <w:color w:val="000000"/>
                <w:sz w:val="22"/>
                <w:szCs w:val="22"/>
              </w:rPr>
            </w:pPr>
            <w:r>
              <w:rPr>
                <w:rFonts w:ascii="Calibri" w:hAnsi="Calibri" w:cs="Calibri"/>
                <w:color w:val="000000"/>
                <w:sz w:val="22"/>
                <w:szCs w:val="22"/>
              </w:rPr>
              <w:t xml:space="preserve"> $           7.25 </w:t>
            </w:r>
          </w:p>
        </w:tc>
      </w:tr>
      <w:tr w:rsidR="00977471" w14:paraId="1115C66B" w14:textId="77777777" w:rsidTr="00977471">
        <w:trPr>
          <w:trHeight w:val="300"/>
        </w:trPr>
        <w:tc>
          <w:tcPr>
            <w:tcW w:w="2051" w:type="dxa"/>
            <w:tcBorders>
              <w:top w:val="nil"/>
              <w:left w:val="nil"/>
              <w:bottom w:val="nil"/>
              <w:right w:val="nil"/>
            </w:tcBorders>
            <w:shd w:val="clear" w:color="auto" w:fill="auto"/>
            <w:noWrap/>
            <w:vAlign w:val="bottom"/>
            <w:hideMark/>
          </w:tcPr>
          <w:p w14:paraId="6D303738" w14:textId="77777777" w:rsidR="00977471" w:rsidRDefault="00977471">
            <w:pPr>
              <w:rPr>
                <w:rFonts w:ascii="Calibri" w:hAnsi="Calibri" w:cs="Calibri"/>
                <w:color w:val="000000"/>
                <w:sz w:val="22"/>
                <w:szCs w:val="22"/>
              </w:rPr>
            </w:pPr>
          </w:p>
        </w:tc>
        <w:tc>
          <w:tcPr>
            <w:tcW w:w="3653" w:type="dxa"/>
            <w:tcBorders>
              <w:top w:val="nil"/>
              <w:left w:val="nil"/>
              <w:bottom w:val="nil"/>
              <w:right w:val="nil"/>
            </w:tcBorders>
            <w:shd w:val="clear" w:color="auto" w:fill="auto"/>
            <w:noWrap/>
            <w:vAlign w:val="bottom"/>
            <w:hideMark/>
          </w:tcPr>
          <w:p w14:paraId="6DC360BE" w14:textId="77777777" w:rsidR="00977471" w:rsidRDefault="00977471">
            <w:pPr>
              <w:jc w:val="right"/>
              <w:rPr>
                <w:rFonts w:ascii="Calibri" w:hAnsi="Calibri" w:cs="Calibri"/>
                <w:sz w:val="22"/>
                <w:szCs w:val="22"/>
              </w:rPr>
            </w:pPr>
            <w:r>
              <w:rPr>
                <w:rFonts w:ascii="Calibri" w:hAnsi="Calibri" w:cs="Calibri"/>
                <w:sz w:val="22"/>
                <w:szCs w:val="22"/>
              </w:rPr>
              <w:t>Rogers City Rd Commission garage</w:t>
            </w:r>
          </w:p>
        </w:tc>
        <w:tc>
          <w:tcPr>
            <w:tcW w:w="41" w:type="dxa"/>
            <w:tcBorders>
              <w:top w:val="nil"/>
              <w:left w:val="nil"/>
              <w:bottom w:val="nil"/>
              <w:right w:val="nil"/>
            </w:tcBorders>
            <w:shd w:val="clear" w:color="auto" w:fill="auto"/>
            <w:noWrap/>
            <w:vAlign w:val="bottom"/>
            <w:hideMark/>
          </w:tcPr>
          <w:p w14:paraId="7B634D89" w14:textId="77777777" w:rsidR="00977471" w:rsidRDefault="00977471">
            <w:pPr>
              <w:jc w:val="right"/>
              <w:rPr>
                <w:rFonts w:ascii="Calibri" w:hAnsi="Calibri" w:cs="Calibri"/>
                <w:sz w:val="22"/>
                <w:szCs w:val="22"/>
              </w:rPr>
            </w:pPr>
          </w:p>
        </w:tc>
        <w:tc>
          <w:tcPr>
            <w:tcW w:w="1396" w:type="dxa"/>
            <w:tcBorders>
              <w:top w:val="nil"/>
              <w:left w:val="nil"/>
              <w:bottom w:val="single" w:sz="4" w:space="0" w:color="auto"/>
              <w:right w:val="nil"/>
            </w:tcBorders>
            <w:shd w:val="clear" w:color="auto" w:fill="auto"/>
            <w:noWrap/>
            <w:vAlign w:val="bottom"/>
            <w:hideMark/>
          </w:tcPr>
          <w:p w14:paraId="2BA26BFE" w14:textId="77777777" w:rsidR="00977471" w:rsidRDefault="00977471">
            <w:pPr>
              <w:rPr>
                <w:rFonts w:ascii="Calibri" w:hAnsi="Calibri" w:cs="Calibri"/>
                <w:color w:val="000000"/>
                <w:sz w:val="22"/>
                <w:szCs w:val="22"/>
              </w:rPr>
            </w:pPr>
            <w:r>
              <w:rPr>
                <w:rFonts w:ascii="Calibri" w:hAnsi="Calibri" w:cs="Calibri"/>
                <w:color w:val="000000"/>
                <w:sz w:val="22"/>
                <w:szCs w:val="22"/>
              </w:rPr>
              <w:t xml:space="preserve"> $           7.35 </w:t>
            </w:r>
          </w:p>
        </w:tc>
      </w:tr>
    </w:tbl>
    <w:p w14:paraId="6B381C32" w14:textId="78A5D52C" w:rsidR="008E7F70" w:rsidRDefault="008E7F70" w:rsidP="00B12935">
      <w:pPr>
        <w:tabs>
          <w:tab w:val="left" w:pos="8460"/>
        </w:tabs>
        <w:jc w:val="both"/>
      </w:pPr>
    </w:p>
    <w:p w14:paraId="781256E6" w14:textId="5B8F4283" w:rsidR="008E7F70" w:rsidRDefault="008E7F70" w:rsidP="00B12935">
      <w:pPr>
        <w:tabs>
          <w:tab w:val="left" w:pos="8460"/>
        </w:tabs>
        <w:jc w:val="both"/>
      </w:pPr>
    </w:p>
    <w:p w14:paraId="21F77FEC" w14:textId="2EF33C87" w:rsidR="00977471" w:rsidRDefault="00977471" w:rsidP="00B12935">
      <w:pPr>
        <w:tabs>
          <w:tab w:val="left" w:pos="8460"/>
        </w:tabs>
        <w:jc w:val="both"/>
      </w:pPr>
    </w:p>
    <w:p w14:paraId="4465DEEF" w14:textId="13265324" w:rsidR="00977471" w:rsidRDefault="00977471" w:rsidP="00B12935">
      <w:pPr>
        <w:tabs>
          <w:tab w:val="left" w:pos="8460"/>
        </w:tabs>
        <w:jc w:val="both"/>
      </w:pPr>
    </w:p>
    <w:p w14:paraId="4050372A" w14:textId="60610ABE" w:rsidR="00977471" w:rsidRDefault="00977471" w:rsidP="00B12935">
      <w:pPr>
        <w:tabs>
          <w:tab w:val="left" w:pos="8460"/>
        </w:tabs>
        <w:jc w:val="both"/>
      </w:pPr>
    </w:p>
    <w:p w14:paraId="05E5F59E" w14:textId="620C52A9" w:rsidR="00977471" w:rsidRDefault="00977471" w:rsidP="00B12935">
      <w:pPr>
        <w:tabs>
          <w:tab w:val="left" w:pos="8460"/>
        </w:tabs>
        <w:jc w:val="both"/>
      </w:pPr>
    </w:p>
    <w:p w14:paraId="0DCC1A4E" w14:textId="6A19CDF1" w:rsidR="00977471" w:rsidRDefault="00977471" w:rsidP="00B12935">
      <w:pPr>
        <w:tabs>
          <w:tab w:val="left" w:pos="8460"/>
        </w:tabs>
        <w:jc w:val="both"/>
      </w:pPr>
    </w:p>
    <w:p w14:paraId="7AFE8BCF" w14:textId="12468EAB" w:rsidR="00977471" w:rsidRDefault="00977471" w:rsidP="00B12935">
      <w:pPr>
        <w:tabs>
          <w:tab w:val="left" w:pos="8460"/>
        </w:tabs>
        <w:jc w:val="both"/>
      </w:pPr>
    </w:p>
    <w:p w14:paraId="37DC035F" w14:textId="77777777" w:rsidR="00977471" w:rsidRDefault="00977471" w:rsidP="00B12935">
      <w:pPr>
        <w:tabs>
          <w:tab w:val="left" w:pos="8460"/>
        </w:tabs>
        <w:jc w:val="both"/>
      </w:pPr>
    </w:p>
    <w:p w14:paraId="7E6362E9" w14:textId="1E09641E" w:rsidR="008E7F70" w:rsidRDefault="008E7F70" w:rsidP="00B12935">
      <w:pPr>
        <w:tabs>
          <w:tab w:val="left" w:pos="8460"/>
        </w:tabs>
        <w:jc w:val="both"/>
      </w:pPr>
      <w:r>
        <w:t xml:space="preserve">    A motion was made by Catalano (</w:t>
      </w:r>
      <w:r w:rsidR="00977471">
        <w:t>Bischer)</w:t>
      </w:r>
      <w:r>
        <w:t xml:space="preserve"> to accept</w:t>
      </w:r>
      <w:r w:rsidR="00977471">
        <w:t xml:space="preserve"> all</w:t>
      </w:r>
      <w:r>
        <w:t xml:space="preserve"> bids and award </w:t>
      </w:r>
      <w:r w:rsidR="00977471">
        <w:t>all hauling to Goodrich Trucking for a total cost of $73,632.50.</w:t>
      </w:r>
    </w:p>
    <w:p w14:paraId="6952961B" w14:textId="3A61F65B" w:rsidR="00977471" w:rsidRDefault="00977471" w:rsidP="00B12935">
      <w:pPr>
        <w:tabs>
          <w:tab w:val="left" w:pos="8460"/>
        </w:tabs>
        <w:jc w:val="both"/>
      </w:pPr>
      <w:r>
        <w:t xml:space="preserve">    Ayes:  Catalano, Bischer</w:t>
      </w:r>
    </w:p>
    <w:p w14:paraId="300CDF84" w14:textId="295FCAB3" w:rsidR="008E7F70" w:rsidRDefault="008E7F70" w:rsidP="00B12935">
      <w:pPr>
        <w:tabs>
          <w:tab w:val="left" w:pos="8460"/>
        </w:tabs>
        <w:jc w:val="both"/>
      </w:pPr>
      <w:r>
        <w:t xml:space="preserve">   </w:t>
      </w:r>
    </w:p>
    <w:p w14:paraId="66A49434" w14:textId="52D68ABF" w:rsidR="008E7F70" w:rsidRDefault="008E7F70" w:rsidP="00B12935">
      <w:pPr>
        <w:tabs>
          <w:tab w:val="left" w:pos="8460"/>
        </w:tabs>
        <w:jc w:val="both"/>
      </w:pPr>
    </w:p>
    <w:p w14:paraId="4EE1DFFB" w14:textId="5EC1EB31" w:rsidR="00B12935" w:rsidRDefault="00B12935" w:rsidP="00B12935">
      <w:pPr>
        <w:tabs>
          <w:tab w:val="left" w:pos="8460"/>
        </w:tabs>
        <w:jc w:val="both"/>
        <w:rPr>
          <w:b/>
          <w:i/>
        </w:rPr>
      </w:pPr>
      <w:r w:rsidRPr="00E64039">
        <w:rPr>
          <w:b/>
          <w:i/>
        </w:rPr>
        <w:t xml:space="preserve">Supt./Mgr Report: </w:t>
      </w:r>
    </w:p>
    <w:p w14:paraId="4693427D" w14:textId="77777777" w:rsidR="00D6587F" w:rsidRPr="00D6587F" w:rsidRDefault="00D6587F" w:rsidP="00B12935">
      <w:pPr>
        <w:tabs>
          <w:tab w:val="left" w:pos="8460"/>
        </w:tabs>
        <w:jc w:val="both"/>
        <w:rPr>
          <w:b/>
          <w:i/>
        </w:rPr>
      </w:pPr>
    </w:p>
    <w:p w14:paraId="571C6A44" w14:textId="5F561296" w:rsidR="008C1389"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Supt./Mgr contacted all commissioners regarding the additional purchase of a hydraulic thumb for the Bobcat #50 mini excavator on order.  New purchase price is $71,015.60.</w:t>
      </w:r>
    </w:p>
    <w:p w14:paraId="0413DFD5" w14:textId="34FD60FD"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Discussion was held regarding the Fuhrman property at 7138 Grand Point Road.  Supt./Mgr has received a request from an attorney to possibly quit claim deed a small area of land owned by the Road Commission to them.  The road was relocated many years ago and the right of way was not deeded back to property owners impacted.  Requesting party will be instructed to provide a description and survey of the land in question.</w:t>
      </w:r>
    </w:p>
    <w:p w14:paraId="7CA9B8EA" w14:textId="777E8ACC"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The Airport Road culvert replacement is complete.</w:t>
      </w:r>
    </w:p>
    <w:p w14:paraId="4C9F997D" w14:textId="510A70A0"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An invitation to bid and specifications have been mailed out for a new tandem truck.  The quote request also asks for the lead time for delivery.  Bid opening will be July 20, 2022.</w:t>
      </w:r>
    </w:p>
    <w:p w14:paraId="188F8EAE" w14:textId="6F6EC234"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Discussion was held regarding Fireside Highway resident Brian Blanton. The Road Commission is not going to perform any further work at the property.</w:t>
      </w:r>
    </w:p>
    <w:p w14:paraId="071D3117" w14:textId="45B4DDAA"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The Village of Millersburg is requesting an estimate for sealcoat and fog seal within the village limits.  They will be paying entire cost.</w:t>
      </w:r>
    </w:p>
    <w:p w14:paraId="46A89F4B" w14:textId="69D63CE9"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Commissioner’s Handbook Training has been scheduled for June 20, 2022 at 10:00 a.m. in the Board Room if anyone is interested.</w:t>
      </w:r>
    </w:p>
    <w:p w14:paraId="5AEBAC5B" w14:textId="604F6306"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Supt./Mgr updated the Board on the status of the Transportation Asset Management Plan being created by Josh Jobin of R.S. Scott &amp; Associates in conjunction with Supt./Mgr and Roadsoft data input.</w:t>
      </w:r>
    </w:p>
    <w:p w14:paraId="6096D450" w14:textId="3458B97E"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Discussion was held regarding the mechanics job duties and hourly wage.  Moved to New Business for further action.</w:t>
      </w:r>
    </w:p>
    <w:p w14:paraId="4AD0E8AB" w14:textId="42516AD0"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Supt./Mgr has received a request from Posen Township for an estimate for paving on Long Lake Highway west of M-65, 2 miles of local road.  Supt./Mgr split the estimates as the second portion needs more work.  Commissioner Catalano is not in favor of paving a local gravel road when other local roads have been turned back to gravel.   Further discussion was held.</w:t>
      </w:r>
    </w:p>
    <w:p w14:paraId="487B86F4" w14:textId="2DA7DB5E"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The April MTF is $410,471.27 and is $12,324.59 less than last year’s amount.</w:t>
      </w:r>
    </w:p>
    <w:p w14:paraId="1B977D31" w14:textId="0249D896"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Bolan Asphalt Paving will be doing the Wenzel Highway overlay on Thursday, June 2, 2022.</w:t>
      </w:r>
    </w:p>
    <w:p w14:paraId="660693C2" w14:textId="22AA8F25" w:rsidR="00977471" w:rsidRPr="00977471" w:rsidRDefault="00977471" w:rsidP="00561F2C">
      <w:pPr>
        <w:pStyle w:val="ListParagraph"/>
        <w:numPr>
          <w:ilvl w:val="0"/>
          <w:numId w:val="20"/>
        </w:numPr>
        <w:tabs>
          <w:tab w:val="left" w:pos="8460"/>
        </w:tabs>
        <w:jc w:val="both"/>
        <w:rPr>
          <w:b/>
          <w:bCs/>
          <w:i/>
          <w:iCs/>
        </w:rPr>
      </w:pPr>
      <w:r>
        <w:rPr>
          <w:rFonts w:ascii="Times New Roman" w:hAnsi="Times New Roman"/>
          <w:sz w:val="24"/>
          <w:szCs w:val="24"/>
        </w:rPr>
        <w:t>Supt./Mgr provided the Board with correspondence received from Blaise Ryan, attorney for Charles Konarzewski.  The dead end of County Road 441 has been the subject of circuit court action in TMN Properties v. Charles Konarzewski (Case No. 21-003274-CH).  Mr. Ryan is requesting action by the Road Commission to resolve the issue.   Discussion was held with no action taken.</w:t>
      </w:r>
    </w:p>
    <w:p w14:paraId="52CA1849" w14:textId="77777777" w:rsidR="00977471" w:rsidRPr="00977471" w:rsidRDefault="00977471" w:rsidP="00977471">
      <w:pPr>
        <w:pStyle w:val="ListParagraph"/>
        <w:tabs>
          <w:tab w:val="left" w:pos="8460"/>
        </w:tabs>
        <w:jc w:val="both"/>
        <w:rPr>
          <w:b/>
          <w:bCs/>
          <w:i/>
          <w:iCs/>
        </w:rPr>
      </w:pPr>
    </w:p>
    <w:p w14:paraId="646248BE" w14:textId="77777777" w:rsidR="00977471" w:rsidRPr="00D6587F" w:rsidRDefault="00977471" w:rsidP="00977471">
      <w:pPr>
        <w:pStyle w:val="ListParagraph"/>
        <w:tabs>
          <w:tab w:val="left" w:pos="8460"/>
        </w:tabs>
        <w:jc w:val="both"/>
        <w:rPr>
          <w:b/>
          <w:bCs/>
          <w:i/>
          <w:iCs/>
        </w:rPr>
      </w:pPr>
    </w:p>
    <w:p w14:paraId="680E4C13" w14:textId="4044511A" w:rsidR="00FE1A66" w:rsidRPr="00E64039" w:rsidRDefault="0010587E" w:rsidP="00FE1A66">
      <w:pPr>
        <w:tabs>
          <w:tab w:val="left" w:pos="8460"/>
        </w:tabs>
        <w:jc w:val="both"/>
        <w:rPr>
          <w:b/>
          <w:i/>
        </w:rPr>
      </w:pPr>
      <w:r>
        <w:rPr>
          <w:b/>
          <w:bCs/>
          <w:i/>
          <w:iCs/>
        </w:rPr>
        <w:lastRenderedPageBreak/>
        <w:t>U</w:t>
      </w:r>
      <w:r w:rsidR="00D2119B" w:rsidRPr="00E64039">
        <w:rPr>
          <w:b/>
          <w:bCs/>
          <w:i/>
          <w:iCs/>
        </w:rPr>
        <w:t xml:space="preserve">nfinished </w:t>
      </w:r>
      <w:r w:rsidR="00D90CFA" w:rsidRPr="00E64039">
        <w:rPr>
          <w:b/>
          <w:i/>
        </w:rPr>
        <w:t>B</w:t>
      </w:r>
      <w:r w:rsidR="00FE1A66" w:rsidRPr="00E64039">
        <w:rPr>
          <w:b/>
          <w:i/>
        </w:rPr>
        <w:t>usiness:</w:t>
      </w:r>
    </w:p>
    <w:p w14:paraId="07895D0F" w14:textId="587B2229" w:rsidR="00B70026" w:rsidRPr="00E64039" w:rsidRDefault="00FE1A66" w:rsidP="00FE1A66">
      <w:pPr>
        <w:tabs>
          <w:tab w:val="left" w:pos="8460"/>
        </w:tabs>
        <w:jc w:val="both"/>
      </w:pPr>
      <w:r w:rsidRPr="00E64039">
        <w:t xml:space="preserve">  </w:t>
      </w:r>
      <w:r w:rsidR="005161B0" w:rsidRPr="00E64039">
        <w:t xml:space="preserve">  </w:t>
      </w:r>
      <w:r w:rsidR="00F128C9">
        <w:t xml:space="preserve"> </w:t>
      </w:r>
    </w:p>
    <w:p w14:paraId="5282B08B" w14:textId="4AFECCD7" w:rsidR="001C12E4" w:rsidRDefault="00EA51A2" w:rsidP="000A493A">
      <w:pPr>
        <w:tabs>
          <w:tab w:val="left" w:pos="8460"/>
        </w:tabs>
        <w:jc w:val="both"/>
      </w:pPr>
      <w:r>
        <w:t xml:space="preserve"> </w:t>
      </w:r>
      <w:r w:rsidR="0010587E">
        <w:t xml:space="preserve">    </w:t>
      </w:r>
      <w:r w:rsidR="00F128C9">
        <w:t xml:space="preserve">  </w:t>
      </w:r>
      <w:r w:rsidR="00977471">
        <w:t>Supt./Mgr informed the Board that e</w:t>
      </w:r>
      <w:r w:rsidR="00F128C9">
        <w:t xml:space="preserve">mployee contract negotiations </w:t>
      </w:r>
      <w:r w:rsidR="00977471">
        <w:t>are complete and settlement has been reached</w:t>
      </w:r>
      <w:r w:rsidR="002A1344">
        <w:t xml:space="preserve"> for a three year contract which includes: .85/.65/.60 in wage increases, heavy equipment operator increase of .25 (.50 cent more than operator), additional $50.00 per year into Health Care Savings Plan and one day paid leave for birth of a child.</w:t>
      </w:r>
      <w:r w:rsidR="0074001B">
        <w:t xml:space="preserve">  </w:t>
      </w:r>
    </w:p>
    <w:p w14:paraId="3C61303C" w14:textId="42C107B6" w:rsidR="00977471" w:rsidRDefault="00977471" w:rsidP="000A493A">
      <w:pPr>
        <w:tabs>
          <w:tab w:val="left" w:pos="8460"/>
        </w:tabs>
        <w:jc w:val="both"/>
      </w:pPr>
      <w:r>
        <w:t xml:space="preserve">       A motion was made by Catalano (Bischer) to enter a </w:t>
      </w:r>
      <w:r w:rsidR="001456F0">
        <w:t>three-year</w:t>
      </w:r>
      <w:r>
        <w:t xml:space="preserve"> agreement with Employee’s Association for a period of July 1, 2022 to June 30, 2025.</w:t>
      </w:r>
    </w:p>
    <w:p w14:paraId="0A20CDCA" w14:textId="6AF35B49" w:rsidR="00732C26" w:rsidRDefault="001C12E4" w:rsidP="000A493A">
      <w:pPr>
        <w:tabs>
          <w:tab w:val="left" w:pos="8460"/>
        </w:tabs>
        <w:jc w:val="both"/>
      </w:pPr>
      <w:r>
        <w:t xml:space="preserve">       </w:t>
      </w:r>
    </w:p>
    <w:p w14:paraId="1E778E24" w14:textId="3D1CF4B9" w:rsidR="009C281B" w:rsidRDefault="00732C26" w:rsidP="00AB3B34">
      <w:pPr>
        <w:tabs>
          <w:tab w:val="left" w:pos="8460"/>
        </w:tabs>
        <w:jc w:val="both"/>
      </w:pPr>
      <w:r>
        <w:t xml:space="preserve">       </w:t>
      </w:r>
      <w:r w:rsidR="00977471">
        <w:t xml:space="preserve">Supt./Mgr revisited the Highland Pines project noting the project total cost would be approximately $239,500.00 with Presque Isle Township contributing $50,000.00 towards this primary road project.  3.3 miles would be the length of the project with a </w:t>
      </w:r>
      <w:proofErr w:type="gramStart"/>
      <w:r w:rsidR="00977471">
        <w:t>1.40 mile</w:t>
      </w:r>
      <w:proofErr w:type="gramEnd"/>
      <w:r w:rsidR="00977471">
        <w:t xml:space="preserve"> overlay and the entire 3.3 miles seal coated and fog sealed.  Discussion was held with Chairman Bischer stating he is not in favor of the project.  Matter tabled until site roadway inspection can be done by Commissioners.</w:t>
      </w:r>
    </w:p>
    <w:p w14:paraId="78F562AB" w14:textId="69F79DF4" w:rsidR="00600D05" w:rsidRDefault="009C281B" w:rsidP="00D2119B">
      <w:pPr>
        <w:tabs>
          <w:tab w:val="left" w:pos="8460"/>
        </w:tabs>
        <w:jc w:val="both"/>
        <w:rPr>
          <w:b/>
          <w:bCs/>
          <w:i/>
          <w:iCs/>
        </w:rPr>
      </w:pPr>
      <w:r>
        <w:t xml:space="preserve">      </w:t>
      </w:r>
      <w:r w:rsidR="00FB728C">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8C86AF4" w14:textId="0AC93E0E" w:rsidR="00816983" w:rsidRDefault="00816983" w:rsidP="000C11DD">
      <w:pPr>
        <w:rPr>
          <w:rFonts w:eastAsia="Calibri"/>
          <w:b/>
          <w:i/>
          <w:sz w:val="16"/>
          <w:szCs w:val="16"/>
        </w:rPr>
      </w:pPr>
    </w:p>
    <w:p w14:paraId="7C891629" w14:textId="79164E15" w:rsidR="001C12E4" w:rsidRDefault="00AB3B34" w:rsidP="00561F2C">
      <w:pPr>
        <w:rPr>
          <w:bCs/>
          <w:iCs/>
        </w:rPr>
      </w:pPr>
      <w:r>
        <w:rPr>
          <w:bCs/>
          <w:iCs/>
        </w:rPr>
        <w:t xml:space="preserve">The following resolution was offered by </w:t>
      </w:r>
      <w:r w:rsidR="00977471">
        <w:rPr>
          <w:bCs/>
          <w:iCs/>
        </w:rPr>
        <w:t>Commissioner Catalano</w:t>
      </w:r>
      <w:r>
        <w:rPr>
          <w:bCs/>
          <w:iCs/>
        </w:rPr>
        <w:t xml:space="preserve"> and supported by </w:t>
      </w:r>
      <w:r w:rsidR="00977471">
        <w:rPr>
          <w:bCs/>
          <w:iCs/>
        </w:rPr>
        <w:t>Commissioner Bischer:</w:t>
      </w:r>
    </w:p>
    <w:p w14:paraId="3E14D203" w14:textId="3FC997C1" w:rsidR="00AB3B34" w:rsidRPr="00977471" w:rsidRDefault="00AB3B34" w:rsidP="00561F2C">
      <w:pPr>
        <w:rPr>
          <w:bCs/>
          <w:iCs/>
        </w:rPr>
      </w:pPr>
    </w:p>
    <w:p w14:paraId="38B2E22F" w14:textId="77777777" w:rsidR="0001293C" w:rsidRPr="00977471" w:rsidRDefault="0001293C" w:rsidP="0001293C">
      <w:pPr>
        <w:jc w:val="center"/>
        <w:rPr>
          <w:rFonts w:eastAsia="Calibri"/>
          <w:i/>
        </w:rPr>
      </w:pPr>
      <w:r w:rsidRPr="00977471">
        <w:rPr>
          <w:rFonts w:eastAsia="Calibri"/>
          <w:i/>
        </w:rPr>
        <w:t>RESOLUTION 2022-07</w:t>
      </w:r>
    </w:p>
    <w:p w14:paraId="419C01D6" w14:textId="77777777" w:rsidR="0001293C" w:rsidRPr="00977471" w:rsidRDefault="0001293C" w:rsidP="0001293C">
      <w:pPr>
        <w:jc w:val="center"/>
        <w:rPr>
          <w:rFonts w:eastAsia="Calibri"/>
          <w:b/>
        </w:rPr>
      </w:pPr>
    </w:p>
    <w:p w14:paraId="18FF43A3" w14:textId="77777777" w:rsidR="0001293C" w:rsidRPr="00977471" w:rsidRDefault="0001293C" w:rsidP="0001293C">
      <w:pPr>
        <w:jc w:val="center"/>
        <w:rPr>
          <w:rFonts w:eastAsia="Calibri"/>
          <w:b/>
          <w:i/>
        </w:rPr>
      </w:pPr>
      <w:r w:rsidRPr="00977471">
        <w:rPr>
          <w:rFonts w:eastAsia="Calibri"/>
          <w:b/>
          <w:i/>
        </w:rPr>
        <w:t>Resolution of the Board of Commissioners of Presque Isle County Road Commission to support House Bill No. 6023</w:t>
      </w:r>
    </w:p>
    <w:p w14:paraId="13D29657" w14:textId="77777777" w:rsidR="0001293C" w:rsidRPr="00977471" w:rsidRDefault="0001293C" w:rsidP="0001293C">
      <w:pPr>
        <w:jc w:val="center"/>
        <w:rPr>
          <w:rFonts w:eastAsia="Calibri"/>
          <w:b/>
          <w:i/>
        </w:rPr>
      </w:pPr>
    </w:p>
    <w:p w14:paraId="10DE3E15" w14:textId="77777777" w:rsidR="0001293C" w:rsidRPr="00977471" w:rsidRDefault="0001293C" w:rsidP="0001293C">
      <w:pPr>
        <w:rPr>
          <w:rFonts w:eastAsia="Calibri"/>
          <w:b/>
          <w:i/>
        </w:rPr>
      </w:pPr>
      <w:r w:rsidRPr="00977471">
        <w:rPr>
          <w:rFonts w:eastAsia="Calibri"/>
        </w:rPr>
        <w:tab/>
      </w:r>
    </w:p>
    <w:p w14:paraId="39006121" w14:textId="77777777" w:rsidR="0001293C" w:rsidRPr="00977471" w:rsidRDefault="0001293C" w:rsidP="0001293C">
      <w:pPr>
        <w:ind w:firstLine="720"/>
        <w:rPr>
          <w:rFonts w:eastAsia="Calibri"/>
        </w:rPr>
      </w:pPr>
      <w:r w:rsidRPr="00977471">
        <w:rPr>
          <w:rFonts w:eastAsia="Calibri"/>
        </w:rPr>
        <w:t>WHEREAS, accessibility to natural resources such as gravel and sand is imperative to the preservation and maintenance of Michigan’s road infrastructure, And</w:t>
      </w:r>
    </w:p>
    <w:p w14:paraId="5E9AFCFD" w14:textId="77777777" w:rsidR="0001293C" w:rsidRPr="00977471" w:rsidRDefault="0001293C" w:rsidP="0001293C">
      <w:pPr>
        <w:ind w:firstLine="720"/>
        <w:rPr>
          <w:rFonts w:eastAsia="Calibri"/>
        </w:rPr>
      </w:pPr>
    </w:p>
    <w:p w14:paraId="7AE8531E" w14:textId="77777777" w:rsidR="0001293C" w:rsidRPr="00977471" w:rsidRDefault="0001293C" w:rsidP="0001293C">
      <w:pPr>
        <w:ind w:firstLine="720"/>
        <w:rPr>
          <w:rFonts w:eastAsia="Calibri"/>
        </w:rPr>
      </w:pPr>
      <w:r w:rsidRPr="00977471">
        <w:rPr>
          <w:rFonts w:eastAsia="Calibri"/>
        </w:rPr>
        <w:t>WHEREAS, County Road Commission funding gaps limit purchasing power and producing significant supplies of such aggregates, And</w:t>
      </w:r>
    </w:p>
    <w:p w14:paraId="3DC9A49A" w14:textId="77777777" w:rsidR="0001293C" w:rsidRPr="00977471" w:rsidRDefault="0001293C" w:rsidP="0001293C">
      <w:pPr>
        <w:ind w:firstLine="720"/>
        <w:rPr>
          <w:rFonts w:eastAsia="Calibri"/>
        </w:rPr>
      </w:pPr>
    </w:p>
    <w:p w14:paraId="7BBC87C6" w14:textId="122C69C6" w:rsidR="0001293C" w:rsidRPr="00977471" w:rsidRDefault="0001293C" w:rsidP="0001293C">
      <w:pPr>
        <w:ind w:firstLine="720"/>
        <w:rPr>
          <w:rFonts w:eastAsia="Calibri"/>
        </w:rPr>
      </w:pPr>
      <w:r w:rsidRPr="00977471">
        <w:rPr>
          <w:rFonts w:eastAsia="Calibri"/>
        </w:rPr>
        <w:t xml:space="preserve">WHEREAS, it is the intent of House Bill No. 6023 as introduced to assist in eliminating royalty fees for use of </w:t>
      </w:r>
      <w:r w:rsidR="001456F0" w:rsidRPr="00977471">
        <w:rPr>
          <w:rFonts w:eastAsia="Calibri"/>
        </w:rPr>
        <w:t>state-owned</w:t>
      </w:r>
      <w:r w:rsidRPr="00977471">
        <w:rPr>
          <w:rFonts w:eastAsia="Calibri"/>
        </w:rPr>
        <w:t xml:space="preserve"> land by county road commissions, And</w:t>
      </w:r>
    </w:p>
    <w:p w14:paraId="0AB1C359" w14:textId="77777777" w:rsidR="0001293C" w:rsidRPr="00977471" w:rsidRDefault="0001293C" w:rsidP="0001293C">
      <w:pPr>
        <w:ind w:firstLine="720"/>
        <w:rPr>
          <w:rFonts w:eastAsia="Calibri"/>
        </w:rPr>
      </w:pPr>
    </w:p>
    <w:p w14:paraId="609FF017" w14:textId="77777777" w:rsidR="0001293C" w:rsidRPr="00977471" w:rsidRDefault="0001293C" w:rsidP="0001293C">
      <w:pPr>
        <w:ind w:firstLine="720"/>
        <w:rPr>
          <w:rFonts w:eastAsia="Calibri"/>
        </w:rPr>
      </w:pPr>
      <w:r w:rsidRPr="00977471">
        <w:rPr>
          <w:rFonts w:eastAsia="Calibri"/>
        </w:rPr>
        <w:t>WHEREAS, it is the intent of House Bill No. 6023 as introduced to assist in making such natural resources fiscally available to road commissions to aid in the preservation and maintenance of Michigan’s road infrastructure, And</w:t>
      </w:r>
    </w:p>
    <w:p w14:paraId="72CA9C7C" w14:textId="77777777" w:rsidR="0001293C" w:rsidRPr="00977471" w:rsidRDefault="0001293C" w:rsidP="0001293C">
      <w:pPr>
        <w:ind w:firstLine="720"/>
        <w:rPr>
          <w:rFonts w:eastAsia="Calibri"/>
        </w:rPr>
      </w:pPr>
    </w:p>
    <w:p w14:paraId="61E24418" w14:textId="77777777" w:rsidR="0001293C" w:rsidRPr="00977471" w:rsidRDefault="0001293C" w:rsidP="0001293C">
      <w:pPr>
        <w:ind w:firstLine="720"/>
        <w:rPr>
          <w:rFonts w:eastAsia="Calibri"/>
        </w:rPr>
      </w:pPr>
      <w:r w:rsidRPr="00977471">
        <w:rPr>
          <w:rFonts w:eastAsia="Calibri"/>
        </w:rPr>
        <w:t>WHEREAS, Presque Isle County Road Commission supports House Bill No. 6023 as introduced and amended under Section 502 subsection (5), And</w:t>
      </w:r>
    </w:p>
    <w:p w14:paraId="405B4115" w14:textId="77777777" w:rsidR="0001293C" w:rsidRPr="00977471" w:rsidRDefault="0001293C" w:rsidP="0001293C">
      <w:pPr>
        <w:ind w:firstLine="720"/>
        <w:rPr>
          <w:rFonts w:eastAsia="Calibri"/>
        </w:rPr>
      </w:pPr>
    </w:p>
    <w:p w14:paraId="07DC9FD8" w14:textId="2A5A42CF" w:rsidR="0001293C" w:rsidRPr="00977471" w:rsidRDefault="0001293C" w:rsidP="0001293C">
      <w:pPr>
        <w:ind w:firstLine="720"/>
        <w:rPr>
          <w:rFonts w:eastAsia="Calibri"/>
        </w:rPr>
      </w:pPr>
      <w:r w:rsidRPr="00977471">
        <w:rPr>
          <w:rFonts w:eastAsia="Calibri"/>
        </w:rPr>
        <w:t xml:space="preserve">WHEREAS, the amended Section 502 subsection (5) states, “The department shall not charge a state department or local unit of government in this state, including, but not limited </w:t>
      </w:r>
      <w:r w:rsidR="001456F0" w:rsidRPr="00977471">
        <w:rPr>
          <w:rFonts w:eastAsia="Calibri"/>
        </w:rPr>
        <w:t>to,</w:t>
      </w:r>
      <w:r w:rsidRPr="00977471">
        <w:rPr>
          <w:rFonts w:eastAsia="Calibri"/>
        </w:rPr>
        <w:t xml:space="preserve"> a county road commission, a royalty for taking gravel and sand from state owned land, And</w:t>
      </w:r>
    </w:p>
    <w:p w14:paraId="35ECD372" w14:textId="77777777" w:rsidR="0001293C" w:rsidRPr="00977471" w:rsidRDefault="0001293C" w:rsidP="0001293C">
      <w:pPr>
        <w:ind w:firstLine="720"/>
        <w:rPr>
          <w:rFonts w:eastAsia="Calibri"/>
        </w:rPr>
      </w:pPr>
    </w:p>
    <w:p w14:paraId="59789C2C" w14:textId="77777777" w:rsidR="0001293C" w:rsidRPr="00977471" w:rsidRDefault="0001293C" w:rsidP="0001293C">
      <w:pPr>
        <w:ind w:firstLine="720"/>
        <w:rPr>
          <w:rFonts w:eastAsia="Calibri"/>
        </w:rPr>
      </w:pPr>
      <w:r w:rsidRPr="00977471">
        <w:rPr>
          <w:rFonts w:eastAsia="Calibri"/>
        </w:rPr>
        <w:t>THEREFOR BE IT RESOLVED, The Presque Isle County Road Commission strongly supports passage of House Bill No. 6023.</w:t>
      </w:r>
    </w:p>
    <w:p w14:paraId="030C2313" w14:textId="77777777" w:rsidR="0001293C" w:rsidRPr="00977471" w:rsidRDefault="0001293C" w:rsidP="0001293C">
      <w:pPr>
        <w:ind w:firstLine="720"/>
        <w:rPr>
          <w:rFonts w:eastAsia="Calibri"/>
        </w:rPr>
      </w:pPr>
    </w:p>
    <w:p w14:paraId="03AA3046" w14:textId="77777777" w:rsidR="0001293C" w:rsidRPr="00977471" w:rsidRDefault="0001293C" w:rsidP="0001293C">
      <w:pPr>
        <w:ind w:firstLine="720"/>
        <w:rPr>
          <w:rFonts w:eastAsia="Calibri"/>
        </w:rPr>
      </w:pPr>
      <w:r w:rsidRPr="00977471">
        <w:rPr>
          <w:rFonts w:eastAsia="Calibri"/>
        </w:rPr>
        <w:lastRenderedPageBreak/>
        <w:t>THIS RESOLUTION is effective this date, with all present Commissioners voting affirmatively.</w:t>
      </w:r>
    </w:p>
    <w:p w14:paraId="330AB2E4" w14:textId="77777777" w:rsidR="0001293C" w:rsidRPr="00977471" w:rsidRDefault="0001293C" w:rsidP="0001293C">
      <w:pPr>
        <w:ind w:firstLine="720"/>
        <w:rPr>
          <w:rFonts w:eastAsia="Calibri"/>
        </w:rPr>
      </w:pPr>
    </w:p>
    <w:p w14:paraId="3C7DADE9" w14:textId="79B0EE93" w:rsidR="0001293C" w:rsidRPr="00977471" w:rsidRDefault="0001293C" w:rsidP="0001293C">
      <w:pPr>
        <w:ind w:firstLine="720"/>
        <w:rPr>
          <w:rFonts w:eastAsia="Calibri"/>
        </w:rPr>
      </w:pPr>
      <w:r w:rsidRPr="00977471">
        <w:rPr>
          <w:rFonts w:eastAsia="Calibri"/>
        </w:rPr>
        <w:t>Adopted</w:t>
      </w:r>
      <w:r w:rsidRPr="00977471">
        <w:rPr>
          <w:rFonts w:eastAsia="Calibri"/>
        </w:rPr>
        <w:tab/>
        <w:t xml:space="preserve">Ayes:  </w:t>
      </w:r>
      <w:r w:rsidR="00977471">
        <w:rPr>
          <w:rFonts w:eastAsia="Calibri"/>
        </w:rPr>
        <w:t>Bischer, Catalano</w:t>
      </w:r>
    </w:p>
    <w:p w14:paraId="3C858D1D" w14:textId="77777777" w:rsidR="0001293C" w:rsidRPr="00977471" w:rsidRDefault="0001293C" w:rsidP="0001293C">
      <w:pPr>
        <w:ind w:firstLine="720"/>
        <w:rPr>
          <w:rFonts w:eastAsia="Calibri"/>
        </w:rPr>
      </w:pPr>
      <w:r w:rsidRPr="00977471">
        <w:rPr>
          <w:rFonts w:eastAsia="Calibri"/>
        </w:rPr>
        <w:tab/>
      </w:r>
      <w:r w:rsidRPr="00977471">
        <w:rPr>
          <w:rFonts w:eastAsia="Calibri"/>
        </w:rPr>
        <w:tab/>
        <w:t>Nays:  None</w:t>
      </w:r>
    </w:p>
    <w:p w14:paraId="33CF98B6" w14:textId="3E22508A" w:rsidR="00AB3B34" w:rsidRPr="00977471" w:rsidRDefault="00AB3B34" w:rsidP="00561F2C">
      <w:pPr>
        <w:rPr>
          <w:bCs/>
          <w:iCs/>
        </w:rPr>
      </w:pPr>
    </w:p>
    <w:p w14:paraId="4578907B" w14:textId="3D4B8A10" w:rsidR="00AB3B34" w:rsidRDefault="00AB3B34" w:rsidP="00561F2C">
      <w:pPr>
        <w:rPr>
          <w:bCs/>
          <w:iCs/>
        </w:rPr>
      </w:pPr>
    </w:p>
    <w:p w14:paraId="15FC5750" w14:textId="07DAC931" w:rsidR="00AB3B34" w:rsidRDefault="00977471" w:rsidP="00561F2C">
      <w:pPr>
        <w:rPr>
          <w:bCs/>
          <w:iCs/>
        </w:rPr>
      </w:pPr>
      <w:r>
        <w:rPr>
          <w:bCs/>
          <w:iCs/>
        </w:rPr>
        <w:t xml:space="preserve">      A motion was made by Catalano (Bischer) to authorize expenses for Supt./Mgr to attend the Annual MCRCSIP meeting in Mt. Pleasant on July 20-21, 2022.</w:t>
      </w:r>
    </w:p>
    <w:p w14:paraId="6F65161E" w14:textId="79703840" w:rsidR="00977471" w:rsidRDefault="00977471" w:rsidP="00561F2C">
      <w:pPr>
        <w:rPr>
          <w:bCs/>
          <w:iCs/>
        </w:rPr>
      </w:pPr>
      <w:r>
        <w:rPr>
          <w:bCs/>
          <w:iCs/>
        </w:rPr>
        <w:t xml:space="preserve">     Ayes:  Catalano, Bischer</w:t>
      </w:r>
    </w:p>
    <w:p w14:paraId="612AE689" w14:textId="45DAF634" w:rsidR="00977471" w:rsidRDefault="00977471" w:rsidP="00561F2C">
      <w:pPr>
        <w:rPr>
          <w:bCs/>
          <w:iCs/>
        </w:rPr>
      </w:pPr>
    </w:p>
    <w:p w14:paraId="23392BED" w14:textId="77777777" w:rsidR="00977471" w:rsidRDefault="00977471" w:rsidP="00561F2C">
      <w:pPr>
        <w:rPr>
          <w:bCs/>
          <w:iCs/>
        </w:rPr>
      </w:pPr>
      <w:r>
        <w:rPr>
          <w:bCs/>
          <w:iCs/>
        </w:rPr>
        <w:t xml:space="preserve">      A motion was made by Catalano (Bischer) to reclassify both mechanics into one classification and one pay scale with Supt./Mgr Kowalski to provide supervision and discipline as necessary.</w:t>
      </w:r>
    </w:p>
    <w:p w14:paraId="7C23F9F6" w14:textId="6E252B1C" w:rsidR="00977471" w:rsidRDefault="00977471" w:rsidP="00561F2C">
      <w:pPr>
        <w:rPr>
          <w:bCs/>
          <w:iCs/>
        </w:rPr>
      </w:pPr>
      <w:r>
        <w:rPr>
          <w:bCs/>
          <w:iCs/>
        </w:rPr>
        <w:t xml:space="preserve">      Ayes:  Catalano, Bischer </w:t>
      </w:r>
    </w:p>
    <w:p w14:paraId="19B96F16" w14:textId="79E75FE0" w:rsidR="00AB3B34" w:rsidRDefault="00AB3B34" w:rsidP="00561F2C">
      <w:pPr>
        <w:rPr>
          <w:bCs/>
          <w:iCs/>
        </w:rPr>
      </w:pPr>
    </w:p>
    <w:p w14:paraId="3F23631D" w14:textId="387E5913" w:rsidR="002300A8" w:rsidRDefault="00732C26" w:rsidP="00977471">
      <w:pPr>
        <w:rPr>
          <w:bCs/>
          <w:iCs/>
        </w:rPr>
      </w:pPr>
      <w:r>
        <w:rPr>
          <w:bCs/>
          <w:iCs/>
        </w:rPr>
        <w:t xml:space="preserve">   </w:t>
      </w:r>
      <w:r w:rsidR="007B39A4">
        <w:rPr>
          <w:bCs/>
          <w:iCs/>
        </w:rPr>
        <w:t xml:space="preserve">Chairman </w:t>
      </w:r>
      <w:r w:rsidR="00BC4D36">
        <w:rPr>
          <w:bCs/>
          <w:iCs/>
        </w:rPr>
        <w:t>Bischer</w:t>
      </w:r>
      <w:r w:rsidR="002300A8">
        <w:rPr>
          <w:bCs/>
          <w:iCs/>
        </w:rPr>
        <w:t xml:space="preserve"> set the next regular meeting for Wednesday, </w:t>
      </w:r>
      <w:r w:rsidR="00BC4D36">
        <w:rPr>
          <w:bCs/>
          <w:iCs/>
        </w:rPr>
        <w:t xml:space="preserve">June </w:t>
      </w:r>
      <w:r w:rsidR="00AB3B34">
        <w:rPr>
          <w:bCs/>
          <w:iCs/>
        </w:rPr>
        <w:t>15</w:t>
      </w:r>
      <w:r w:rsidR="002300A8">
        <w:rPr>
          <w:bCs/>
          <w:iCs/>
        </w:rPr>
        <w:t xml:space="preserve">, 2022 at 8:30 a.m. and Wednesday, </w:t>
      </w:r>
      <w:r w:rsidR="00AB3B34">
        <w:rPr>
          <w:bCs/>
          <w:iCs/>
        </w:rPr>
        <w:t>July 6,</w:t>
      </w:r>
      <w:r w:rsidR="0009032E">
        <w:rPr>
          <w:bCs/>
          <w:iCs/>
        </w:rPr>
        <w:t xml:space="preserve"> </w:t>
      </w:r>
      <w:r w:rsidR="00C70C8F">
        <w:rPr>
          <w:bCs/>
          <w:iCs/>
        </w:rPr>
        <w:t>2022 at 8:30 a.m.</w:t>
      </w:r>
    </w:p>
    <w:p w14:paraId="49230EBD" w14:textId="60F94352" w:rsidR="00C70C8F" w:rsidRDefault="00C70C8F" w:rsidP="000C11DD">
      <w:pPr>
        <w:rPr>
          <w:bCs/>
          <w:iCs/>
        </w:rPr>
      </w:pPr>
    </w:p>
    <w:p w14:paraId="559898C0" w14:textId="5A5FB66D" w:rsidR="00C70C8F" w:rsidRDefault="00C70C8F" w:rsidP="000C11DD">
      <w:pPr>
        <w:rPr>
          <w:bCs/>
          <w:iCs/>
        </w:rPr>
      </w:pPr>
      <w:r>
        <w:rPr>
          <w:bCs/>
          <w:iCs/>
        </w:rPr>
        <w:t xml:space="preserve">      Chairman </w:t>
      </w:r>
      <w:r w:rsidR="00BC4D36">
        <w:rPr>
          <w:bCs/>
          <w:iCs/>
        </w:rPr>
        <w:t>Bischer</w:t>
      </w:r>
      <w:r>
        <w:rPr>
          <w:bCs/>
          <w:iCs/>
        </w:rPr>
        <w:t xml:space="preserve"> adjourned the meeting at </w:t>
      </w:r>
      <w:r w:rsidR="00977471">
        <w:rPr>
          <w:bCs/>
          <w:iCs/>
        </w:rPr>
        <w:t>10:03</w:t>
      </w:r>
      <w:r>
        <w:rPr>
          <w:bCs/>
          <w:iCs/>
        </w:rPr>
        <w:t xml:space="preserve"> a.m.</w:t>
      </w:r>
    </w:p>
    <w:p w14:paraId="11F44973" w14:textId="63B28077" w:rsidR="00C70C8F" w:rsidRDefault="00C70C8F" w:rsidP="000C11DD">
      <w:pPr>
        <w:rPr>
          <w:bCs/>
          <w:iCs/>
        </w:rPr>
      </w:pPr>
    </w:p>
    <w:p w14:paraId="51F73E34" w14:textId="77777777" w:rsidR="00C70C8F" w:rsidRDefault="00C70C8F" w:rsidP="000C11DD">
      <w:pPr>
        <w:rPr>
          <w:bCs/>
          <w:iCs/>
        </w:rPr>
      </w:pPr>
    </w:p>
    <w:p w14:paraId="6BB7C6F5" w14:textId="0458957A" w:rsidR="009C281B" w:rsidRDefault="009C281B" w:rsidP="000C11DD">
      <w:pPr>
        <w:rPr>
          <w:bCs/>
          <w:iCs/>
        </w:rPr>
      </w:pPr>
    </w:p>
    <w:p w14:paraId="556B0F28" w14:textId="009FDCE5" w:rsidR="009C281B" w:rsidRPr="000C11DD" w:rsidRDefault="009C281B" w:rsidP="000C11DD">
      <w:pPr>
        <w:rPr>
          <w:bCs/>
          <w:iCs/>
        </w:rPr>
      </w:pPr>
      <w:r>
        <w:rPr>
          <w:bCs/>
          <w:iCs/>
        </w:rPr>
        <w:t xml:space="preserve">     </w:t>
      </w:r>
    </w:p>
    <w:p w14:paraId="281E6193" w14:textId="309207C4" w:rsidR="00816983" w:rsidRPr="00E05C99" w:rsidRDefault="00816983" w:rsidP="00816983">
      <w:pPr>
        <w:overflowPunct w:val="0"/>
        <w:autoSpaceDE w:val="0"/>
        <w:autoSpaceDN w:val="0"/>
        <w:adjustRightInd w:val="0"/>
        <w:ind w:left="345"/>
        <w:textAlignment w:val="baseline"/>
      </w:pPr>
    </w:p>
    <w:p w14:paraId="6D40A8FE" w14:textId="5BD11EF2" w:rsidR="00816983" w:rsidRDefault="00816983" w:rsidP="00816983">
      <w:pPr>
        <w:overflowPunct w:val="0"/>
        <w:autoSpaceDE w:val="0"/>
        <w:autoSpaceDN w:val="0"/>
        <w:adjustRightInd w:val="0"/>
        <w:ind w:left="345"/>
        <w:textAlignment w:val="baseline"/>
      </w:pPr>
      <w:r w:rsidRPr="00E05C99">
        <w:t xml:space="preserve"> </w:t>
      </w:r>
    </w:p>
    <w:p w14:paraId="705C346B" w14:textId="1C53EC1A" w:rsidR="006C2BED" w:rsidRDefault="006C2BED" w:rsidP="00816983">
      <w:pPr>
        <w:overflowPunct w:val="0"/>
        <w:autoSpaceDE w:val="0"/>
        <w:autoSpaceDN w:val="0"/>
        <w:adjustRightInd w:val="0"/>
        <w:ind w:left="345"/>
        <w:textAlignment w:val="baseline"/>
      </w:pPr>
    </w:p>
    <w:p w14:paraId="5A956567" w14:textId="306016F5" w:rsidR="006C2BED" w:rsidRDefault="006C2BED" w:rsidP="00816983">
      <w:pPr>
        <w:overflowPunct w:val="0"/>
        <w:autoSpaceDE w:val="0"/>
        <w:autoSpaceDN w:val="0"/>
        <w:adjustRightInd w:val="0"/>
        <w:ind w:left="345"/>
        <w:textAlignment w:val="baseline"/>
      </w:pPr>
    </w:p>
    <w:p w14:paraId="715D761D" w14:textId="298930D2" w:rsidR="006C2BED" w:rsidRDefault="006C2BED" w:rsidP="00816983">
      <w:pPr>
        <w:overflowPunct w:val="0"/>
        <w:autoSpaceDE w:val="0"/>
        <w:autoSpaceDN w:val="0"/>
        <w:adjustRightInd w:val="0"/>
        <w:ind w:left="345"/>
        <w:textAlignment w:val="baseline"/>
      </w:pPr>
    </w:p>
    <w:p w14:paraId="0F22AC8D" w14:textId="404262E8" w:rsidR="006C2BED" w:rsidRDefault="006C2BED" w:rsidP="00816983">
      <w:pPr>
        <w:overflowPunct w:val="0"/>
        <w:autoSpaceDE w:val="0"/>
        <w:autoSpaceDN w:val="0"/>
        <w:adjustRightInd w:val="0"/>
        <w:ind w:left="345"/>
        <w:textAlignment w:val="baseline"/>
      </w:pPr>
    </w:p>
    <w:p w14:paraId="4DD93546" w14:textId="20DD93DA" w:rsidR="006C2BED" w:rsidRDefault="006C2BED" w:rsidP="00816983">
      <w:pPr>
        <w:overflowPunct w:val="0"/>
        <w:autoSpaceDE w:val="0"/>
        <w:autoSpaceDN w:val="0"/>
        <w:adjustRightInd w:val="0"/>
        <w:ind w:left="345"/>
        <w:textAlignment w:val="baseline"/>
      </w:pPr>
    </w:p>
    <w:p w14:paraId="6F7DC85E" w14:textId="477CA480" w:rsidR="006C2BED" w:rsidRDefault="006C2BED" w:rsidP="00816983">
      <w:pPr>
        <w:overflowPunct w:val="0"/>
        <w:autoSpaceDE w:val="0"/>
        <w:autoSpaceDN w:val="0"/>
        <w:adjustRightInd w:val="0"/>
        <w:ind w:left="345"/>
        <w:textAlignment w:val="baseline"/>
      </w:pPr>
    </w:p>
    <w:p w14:paraId="13BFA123" w14:textId="39957F00" w:rsidR="006C2BED" w:rsidRDefault="006C2BED" w:rsidP="00816983">
      <w:pPr>
        <w:overflowPunct w:val="0"/>
        <w:autoSpaceDE w:val="0"/>
        <w:autoSpaceDN w:val="0"/>
        <w:adjustRightInd w:val="0"/>
        <w:ind w:left="345"/>
        <w:textAlignment w:val="baseline"/>
      </w:pPr>
    </w:p>
    <w:p w14:paraId="37360130" w14:textId="2DD84E47" w:rsidR="006C2BED" w:rsidRDefault="006C2BED" w:rsidP="00816983">
      <w:pPr>
        <w:overflowPunct w:val="0"/>
        <w:autoSpaceDE w:val="0"/>
        <w:autoSpaceDN w:val="0"/>
        <w:adjustRightInd w:val="0"/>
        <w:ind w:left="345"/>
        <w:textAlignment w:val="baseline"/>
      </w:pPr>
    </w:p>
    <w:p w14:paraId="5E3FCA57" w14:textId="50424F8F" w:rsidR="006C2BED" w:rsidRDefault="006C2BED" w:rsidP="00816983">
      <w:pPr>
        <w:overflowPunct w:val="0"/>
        <w:autoSpaceDE w:val="0"/>
        <w:autoSpaceDN w:val="0"/>
        <w:adjustRightInd w:val="0"/>
        <w:ind w:left="345"/>
        <w:textAlignment w:val="baseline"/>
      </w:pPr>
    </w:p>
    <w:p w14:paraId="1AF306A1" w14:textId="7852149E" w:rsidR="006C2BED" w:rsidRDefault="006C2BED" w:rsidP="00816983">
      <w:pPr>
        <w:overflowPunct w:val="0"/>
        <w:autoSpaceDE w:val="0"/>
        <w:autoSpaceDN w:val="0"/>
        <w:adjustRightInd w:val="0"/>
        <w:ind w:left="345"/>
        <w:textAlignment w:val="baseline"/>
      </w:pPr>
    </w:p>
    <w:p w14:paraId="7FEDF232" w14:textId="667171A8" w:rsidR="006C2BED" w:rsidRDefault="006C2BED" w:rsidP="00816983">
      <w:pPr>
        <w:overflowPunct w:val="0"/>
        <w:autoSpaceDE w:val="0"/>
        <w:autoSpaceDN w:val="0"/>
        <w:adjustRightInd w:val="0"/>
        <w:ind w:left="345"/>
        <w:textAlignment w:val="baseline"/>
      </w:pPr>
    </w:p>
    <w:p w14:paraId="29221FDC" w14:textId="1D2D0EFE" w:rsidR="006C2BED" w:rsidRDefault="006C2BED" w:rsidP="00816983">
      <w:pPr>
        <w:overflowPunct w:val="0"/>
        <w:autoSpaceDE w:val="0"/>
        <w:autoSpaceDN w:val="0"/>
        <w:adjustRightInd w:val="0"/>
        <w:ind w:left="345"/>
        <w:textAlignment w:val="baseline"/>
      </w:pPr>
    </w:p>
    <w:p w14:paraId="64A4F878" w14:textId="77777777" w:rsidR="006C2BED" w:rsidRPr="00816983" w:rsidRDefault="006C2BED" w:rsidP="00816983">
      <w:pPr>
        <w:overflowPunct w:val="0"/>
        <w:autoSpaceDE w:val="0"/>
        <w:autoSpaceDN w:val="0"/>
        <w:adjustRightInd w:val="0"/>
        <w:ind w:left="345"/>
        <w:textAlignment w:val="baseline"/>
      </w:pPr>
    </w:p>
    <w:p w14:paraId="5A81A05F" w14:textId="77777777" w:rsidR="00816983" w:rsidRPr="00E05C99" w:rsidRDefault="00816983" w:rsidP="00EA51A2">
      <w:pPr>
        <w:rPr>
          <w:rFonts w:eastAsia="Calibri"/>
          <w:bCs/>
          <w:iCs/>
        </w:rPr>
      </w:pPr>
    </w:p>
    <w:p w14:paraId="5BB65A86" w14:textId="261B291D" w:rsidR="00963708" w:rsidRDefault="00963708" w:rsidP="00816983">
      <w:pPr>
        <w:rPr>
          <w:rFonts w:eastAsia="Calibri"/>
        </w:rPr>
      </w:pPr>
      <w:r>
        <w:rPr>
          <w:rFonts w:eastAsia="Calibri"/>
        </w:rPr>
        <w:t xml:space="preserve">     </w:t>
      </w:r>
      <w:r w:rsidR="00E05C99">
        <w:rPr>
          <w:rFonts w:eastAsia="Calibri"/>
        </w:rPr>
        <w:t xml:space="preserve">      </w:t>
      </w:r>
    </w:p>
    <w:p w14:paraId="69A873FB" w14:textId="77777777" w:rsidR="00963708" w:rsidRDefault="00963708" w:rsidP="005127DE">
      <w:pPr>
        <w:rPr>
          <w:rFonts w:eastAsia="Calibri"/>
        </w:rPr>
      </w:pPr>
      <w:r>
        <w:rPr>
          <w:rFonts w:eastAsia="Calibri"/>
        </w:rPr>
        <w:t xml:space="preserve">      </w:t>
      </w:r>
    </w:p>
    <w:p w14:paraId="109FAF91" w14:textId="4D261103" w:rsidR="002D58AC" w:rsidRPr="00E64039" w:rsidRDefault="00F90B96" w:rsidP="00BA4474">
      <w:r>
        <w:t xml:space="preserve">     </w:t>
      </w:r>
    </w:p>
    <w:sectPr w:rsidR="002D58AC" w:rsidRPr="00E64039" w:rsidSect="00AB5B9B">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561A" w14:textId="77777777" w:rsidR="00534981" w:rsidRDefault="00534981" w:rsidP="00C27B41">
      <w:r>
        <w:separator/>
      </w:r>
    </w:p>
  </w:endnote>
  <w:endnote w:type="continuationSeparator" w:id="0">
    <w:p w14:paraId="26267EB5" w14:textId="77777777" w:rsidR="00534981" w:rsidRDefault="0053498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EF1A" w14:textId="77777777" w:rsidR="00534981" w:rsidRDefault="00534981" w:rsidP="00C27B41">
      <w:r>
        <w:separator/>
      </w:r>
    </w:p>
  </w:footnote>
  <w:footnote w:type="continuationSeparator" w:id="0">
    <w:p w14:paraId="395551E2" w14:textId="77777777" w:rsidR="00534981" w:rsidRDefault="00534981"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1CE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0"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5"/>
  </w:num>
  <w:num w:numId="3" w16cid:durableId="1019544336">
    <w:abstractNumId w:val="12"/>
  </w:num>
  <w:num w:numId="4" w16cid:durableId="1829859931">
    <w:abstractNumId w:val="10"/>
  </w:num>
  <w:num w:numId="5" w16cid:durableId="1126510362">
    <w:abstractNumId w:val="21"/>
  </w:num>
  <w:num w:numId="6" w16cid:durableId="996112533">
    <w:abstractNumId w:val="19"/>
  </w:num>
  <w:num w:numId="7" w16cid:durableId="1945453293">
    <w:abstractNumId w:val="4"/>
  </w:num>
  <w:num w:numId="8" w16cid:durableId="737284187">
    <w:abstractNumId w:val="15"/>
  </w:num>
  <w:num w:numId="9" w16cid:durableId="1081951999">
    <w:abstractNumId w:val="16"/>
  </w:num>
  <w:num w:numId="10" w16cid:durableId="1745029387">
    <w:abstractNumId w:val="1"/>
  </w:num>
  <w:num w:numId="11" w16cid:durableId="283342141">
    <w:abstractNumId w:val="17"/>
  </w:num>
  <w:num w:numId="12" w16cid:durableId="1214075408">
    <w:abstractNumId w:val="23"/>
  </w:num>
  <w:num w:numId="13" w16cid:durableId="2103212255">
    <w:abstractNumId w:val="8"/>
  </w:num>
  <w:num w:numId="14" w16cid:durableId="267323102">
    <w:abstractNumId w:val="9"/>
  </w:num>
  <w:num w:numId="15" w16cid:durableId="438836989">
    <w:abstractNumId w:val="20"/>
  </w:num>
  <w:num w:numId="16" w16cid:durableId="623272938">
    <w:abstractNumId w:val="22"/>
  </w:num>
  <w:num w:numId="17" w16cid:durableId="1930236374">
    <w:abstractNumId w:val="13"/>
  </w:num>
  <w:num w:numId="18" w16cid:durableId="108814654">
    <w:abstractNumId w:val="18"/>
  </w:num>
  <w:num w:numId="19" w16cid:durableId="1442535628">
    <w:abstractNumId w:val="28"/>
  </w:num>
  <w:num w:numId="20" w16cid:durableId="1318069520">
    <w:abstractNumId w:val="0"/>
  </w:num>
  <w:num w:numId="21" w16cid:durableId="112596957">
    <w:abstractNumId w:val="6"/>
  </w:num>
  <w:num w:numId="22" w16cid:durableId="565996735">
    <w:abstractNumId w:val="27"/>
  </w:num>
  <w:num w:numId="23" w16cid:durableId="528186029">
    <w:abstractNumId w:val="24"/>
  </w:num>
  <w:num w:numId="24" w16cid:durableId="459569887">
    <w:abstractNumId w:val="14"/>
  </w:num>
  <w:num w:numId="25" w16cid:durableId="1872523600">
    <w:abstractNumId w:val="29"/>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6CA7"/>
    <w:rsid w:val="0000707B"/>
    <w:rsid w:val="00007526"/>
    <w:rsid w:val="000076B2"/>
    <w:rsid w:val="0001027A"/>
    <w:rsid w:val="0001144B"/>
    <w:rsid w:val="00011538"/>
    <w:rsid w:val="00011C80"/>
    <w:rsid w:val="0001293C"/>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4D3D"/>
    <w:rsid w:val="0002557E"/>
    <w:rsid w:val="00025D8B"/>
    <w:rsid w:val="000265D3"/>
    <w:rsid w:val="000276DA"/>
    <w:rsid w:val="00030536"/>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656"/>
    <w:rsid w:val="00080F05"/>
    <w:rsid w:val="00080FE6"/>
    <w:rsid w:val="000814D9"/>
    <w:rsid w:val="000821A9"/>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4492"/>
    <w:rsid w:val="00105723"/>
    <w:rsid w:val="0010587E"/>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36B2"/>
    <w:rsid w:val="00133F38"/>
    <w:rsid w:val="0013427C"/>
    <w:rsid w:val="00134C97"/>
    <w:rsid w:val="0013605D"/>
    <w:rsid w:val="00136E66"/>
    <w:rsid w:val="00140978"/>
    <w:rsid w:val="001409C5"/>
    <w:rsid w:val="00140BFA"/>
    <w:rsid w:val="00140EB7"/>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53AC"/>
    <w:rsid w:val="001C5CDB"/>
    <w:rsid w:val="001C60D0"/>
    <w:rsid w:val="001C6CE4"/>
    <w:rsid w:val="001D0795"/>
    <w:rsid w:val="001D082A"/>
    <w:rsid w:val="001D0962"/>
    <w:rsid w:val="001D1CAF"/>
    <w:rsid w:val="001D218F"/>
    <w:rsid w:val="001D2BA4"/>
    <w:rsid w:val="001D3A1A"/>
    <w:rsid w:val="001D3A53"/>
    <w:rsid w:val="001D3C7B"/>
    <w:rsid w:val="001D3DB2"/>
    <w:rsid w:val="001D72A4"/>
    <w:rsid w:val="001E1126"/>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4FEE"/>
    <w:rsid w:val="00226371"/>
    <w:rsid w:val="002267CF"/>
    <w:rsid w:val="00226B31"/>
    <w:rsid w:val="00227198"/>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4B39"/>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7624"/>
    <w:rsid w:val="00477929"/>
    <w:rsid w:val="0047794E"/>
    <w:rsid w:val="00480281"/>
    <w:rsid w:val="00481253"/>
    <w:rsid w:val="0048169D"/>
    <w:rsid w:val="00484BA8"/>
    <w:rsid w:val="00484F24"/>
    <w:rsid w:val="004850CD"/>
    <w:rsid w:val="00485EB7"/>
    <w:rsid w:val="00486BDC"/>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26F"/>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40"/>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4981"/>
    <w:rsid w:val="00536363"/>
    <w:rsid w:val="0053672D"/>
    <w:rsid w:val="00536996"/>
    <w:rsid w:val="00536FD2"/>
    <w:rsid w:val="00537741"/>
    <w:rsid w:val="00537966"/>
    <w:rsid w:val="0054011C"/>
    <w:rsid w:val="005438B7"/>
    <w:rsid w:val="00546492"/>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2FB"/>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04B58"/>
    <w:rsid w:val="006070A9"/>
    <w:rsid w:val="006079D2"/>
    <w:rsid w:val="00610014"/>
    <w:rsid w:val="00610172"/>
    <w:rsid w:val="006109F1"/>
    <w:rsid w:val="00610C94"/>
    <w:rsid w:val="00611272"/>
    <w:rsid w:val="006124A5"/>
    <w:rsid w:val="006130FB"/>
    <w:rsid w:val="00615AD8"/>
    <w:rsid w:val="00616E00"/>
    <w:rsid w:val="00616E04"/>
    <w:rsid w:val="00617565"/>
    <w:rsid w:val="00617740"/>
    <w:rsid w:val="00617C0B"/>
    <w:rsid w:val="00620B67"/>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1C62"/>
    <w:rsid w:val="0066421E"/>
    <w:rsid w:val="006644D4"/>
    <w:rsid w:val="006646BD"/>
    <w:rsid w:val="00665AE3"/>
    <w:rsid w:val="0066619A"/>
    <w:rsid w:val="00666485"/>
    <w:rsid w:val="006676FF"/>
    <w:rsid w:val="00667A1B"/>
    <w:rsid w:val="00670ABD"/>
    <w:rsid w:val="006713EE"/>
    <w:rsid w:val="00672E69"/>
    <w:rsid w:val="00673918"/>
    <w:rsid w:val="006757D5"/>
    <w:rsid w:val="00675EA2"/>
    <w:rsid w:val="0067634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2BED"/>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32B"/>
    <w:rsid w:val="00736E54"/>
    <w:rsid w:val="007371F0"/>
    <w:rsid w:val="0073779C"/>
    <w:rsid w:val="007377A8"/>
    <w:rsid w:val="00737F38"/>
    <w:rsid w:val="0074001B"/>
    <w:rsid w:val="00740D08"/>
    <w:rsid w:val="00740DA6"/>
    <w:rsid w:val="0074130A"/>
    <w:rsid w:val="00741F9F"/>
    <w:rsid w:val="00744671"/>
    <w:rsid w:val="0074516C"/>
    <w:rsid w:val="0074530C"/>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39A4"/>
    <w:rsid w:val="007B4E16"/>
    <w:rsid w:val="007B67CE"/>
    <w:rsid w:val="007B7511"/>
    <w:rsid w:val="007C1B1D"/>
    <w:rsid w:val="007C1DC9"/>
    <w:rsid w:val="007C23C4"/>
    <w:rsid w:val="007C250E"/>
    <w:rsid w:val="007C28C4"/>
    <w:rsid w:val="007C38E6"/>
    <w:rsid w:val="007C439B"/>
    <w:rsid w:val="007C4762"/>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016"/>
    <w:rsid w:val="008B555F"/>
    <w:rsid w:val="008B5641"/>
    <w:rsid w:val="008B5E77"/>
    <w:rsid w:val="008B6688"/>
    <w:rsid w:val="008B6879"/>
    <w:rsid w:val="008B70FA"/>
    <w:rsid w:val="008B7919"/>
    <w:rsid w:val="008B7F61"/>
    <w:rsid w:val="008C1389"/>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E7F70"/>
    <w:rsid w:val="008F111D"/>
    <w:rsid w:val="008F15F2"/>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0B1C"/>
    <w:rsid w:val="00961261"/>
    <w:rsid w:val="00961666"/>
    <w:rsid w:val="0096217D"/>
    <w:rsid w:val="009623C8"/>
    <w:rsid w:val="009632C3"/>
    <w:rsid w:val="00963708"/>
    <w:rsid w:val="00963DDF"/>
    <w:rsid w:val="0096411E"/>
    <w:rsid w:val="0096523D"/>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E3A"/>
    <w:rsid w:val="009A7338"/>
    <w:rsid w:val="009B0166"/>
    <w:rsid w:val="009B04D1"/>
    <w:rsid w:val="009B0736"/>
    <w:rsid w:val="009B2FE4"/>
    <w:rsid w:val="009B3593"/>
    <w:rsid w:val="009B569D"/>
    <w:rsid w:val="009B6181"/>
    <w:rsid w:val="009B6B3B"/>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255"/>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3B34"/>
    <w:rsid w:val="00AB5416"/>
    <w:rsid w:val="00AB5B9B"/>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37F2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FF7"/>
    <w:rsid w:val="00C2565E"/>
    <w:rsid w:val="00C26B41"/>
    <w:rsid w:val="00C26BFD"/>
    <w:rsid w:val="00C26FB0"/>
    <w:rsid w:val="00C27B41"/>
    <w:rsid w:val="00C27C86"/>
    <w:rsid w:val="00C27F09"/>
    <w:rsid w:val="00C30483"/>
    <w:rsid w:val="00C30AC2"/>
    <w:rsid w:val="00C31F99"/>
    <w:rsid w:val="00C32034"/>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0C8F"/>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72B"/>
    <w:rsid w:val="00D051B2"/>
    <w:rsid w:val="00D0543A"/>
    <w:rsid w:val="00D05EA5"/>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5D01"/>
    <w:rsid w:val="00D5675A"/>
    <w:rsid w:val="00D57137"/>
    <w:rsid w:val="00D618F2"/>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0B97"/>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796"/>
    <w:rsid w:val="00E67DB7"/>
    <w:rsid w:val="00E67F84"/>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2565D"/>
    <w:rsid w:val="00F30312"/>
    <w:rsid w:val="00F3250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5B90"/>
    <w:rsid w:val="00F86382"/>
    <w:rsid w:val="00F86440"/>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4</cp:revision>
  <cp:lastPrinted>2022-05-04T15:37:00Z</cp:lastPrinted>
  <dcterms:created xsi:type="dcterms:W3CDTF">2022-06-01T18:50:00Z</dcterms:created>
  <dcterms:modified xsi:type="dcterms:W3CDTF">2022-06-07T13:11:00Z</dcterms:modified>
</cp:coreProperties>
</file>